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T.C. MALTEPE UNIVERSITY FACULTY OF MEDICINE</w:t>
      </w:r>
    </w:p>
    <w:p w:rsidR="00000000" w:rsidDel="00000000" w:rsidP="00000000" w:rsidRDefault="00000000" w:rsidRPr="00000000" w14:paraId="00000003">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UNDERGRADUATE PROGRAM </w:t>
        <w:br w:type="textWrapping"/>
        <w:t xml:space="preserve">202</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color w:val="000000"/>
          <w:rtl w:val="0"/>
        </w:rPr>
        <w:t xml:space="preserve">-202</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color w:val="000000"/>
          <w:rtl w:val="0"/>
        </w:rPr>
        <w:t xml:space="preserve"> ACADEMIC YEAR</w:t>
      </w:r>
    </w:p>
    <w:p w:rsidR="00000000" w:rsidDel="00000000" w:rsidP="00000000" w:rsidRDefault="00000000" w:rsidRPr="00000000" w14:paraId="0000000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EDUCATIONAL INFORMATION PACKAGE</w:t>
      </w:r>
    </w:p>
    <w:p w:rsidR="00000000" w:rsidDel="00000000" w:rsidP="00000000" w:rsidRDefault="00000000" w:rsidRPr="00000000" w14:paraId="0000000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6">
      <w:pPr>
        <w:rPr>
          <w:b w:val="1"/>
          <w:color w:val="000000"/>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General Surgery Clerkship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MED 404</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Face to face, E-Learning ,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Maltepe University Medical Faculty Hospital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 MED 100 </w:t>
              <w:br w:type="textWrapping"/>
              <w:t xml:space="preserve">2. MED 200</w:t>
            </w:r>
          </w:p>
          <w:p w:rsidR="00000000" w:rsidDel="00000000" w:rsidP="00000000" w:rsidRDefault="00000000" w:rsidRPr="00000000" w14:paraId="0000002C">
            <w:pPr>
              <w:widowControl w:val="0"/>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 MED 300</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Concurrent Requirements:</w:t>
            </w:r>
          </w:p>
          <w:p w:rsidR="00000000" w:rsidDel="00000000" w:rsidP="00000000" w:rsidRDefault="00000000" w:rsidRPr="00000000" w14:paraId="00000030">
            <w:pPr>
              <w:widowControl w:val="0"/>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None</w:t>
            </w:r>
          </w:p>
        </w:tc>
      </w:tr>
    </w:tbl>
    <w:p w:rsidR="00000000" w:rsidDel="00000000" w:rsidP="00000000" w:rsidRDefault="00000000" w:rsidRPr="00000000" w14:paraId="00000033">
      <w:pPr>
        <w:rPr>
          <w:b w:val="1"/>
          <w:color w:val="000000"/>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2"/>
        <w:gridCol w:w="2693"/>
        <w:gridCol w:w="1897"/>
        <w:gridCol w:w="1897"/>
        <w:tblGridChange w:id="0">
          <w:tblGrid>
            <w:gridCol w:w="2542"/>
            <w:gridCol w:w="2693"/>
            <w:gridCol w:w="1897"/>
            <w:gridCol w:w="1897"/>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ECTS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Practical Hours</w:t>
            </w:r>
          </w:p>
        </w:tc>
        <w:tc>
          <w:tcPr>
            <w:shd w:fill="auto" w:val="cle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207</w:t>
            </w:r>
          </w:p>
        </w:tc>
        <w:tc>
          <w:tcPr>
            <w:shd w:fill="auto" w:val="cle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tc>
      </w:tr>
    </w:tbl>
    <w:p w:rsidR="00000000" w:rsidDel="00000000" w:rsidP="00000000" w:rsidRDefault="00000000" w:rsidRPr="00000000" w14:paraId="00000040">
      <w:pPr>
        <w:rPr>
          <w:b w:val="1"/>
          <w:color w:val="000000"/>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COURSE COORDINATORS AND INSTRUCTORS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Contact information and office hours of the Coordinator:</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Ugur Deveci, MD., Prof., Maltepe University, Faculty of Medicine</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hyperlink r:id="rId7">
              <w:r w:rsidDel="00000000" w:rsidR="00000000" w:rsidRPr="00000000">
                <w:rPr>
                  <w:rFonts w:ascii="Times New Roman" w:cs="Times New Roman" w:eastAsia="Times New Roman" w:hAnsi="Times New Roman"/>
                  <w:color w:val="000000"/>
                  <w:sz w:val="18"/>
                  <w:szCs w:val="18"/>
                  <w:u w:val="single"/>
                  <w:rtl w:val="0"/>
                </w:rPr>
                <w:t xml:space="preserve">ugur.deveci@maltepe.edu.tr</w:t>
              </w:r>
            </w:hyperlink>
            <w:r w:rsidDel="00000000" w:rsidR="00000000" w:rsidRPr="00000000">
              <w:rPr>
                <w:rFonts w:ascii="Times New Roman" w:cs="Times New Roman" w:eastAsia="Times New Roman" w:hAnsi="Times New Roman"/>
                <w:color w:val="000000"/>
                <w:sz w:val="18"/>
                <w:szCs w:val="18"/>
                <w:rtl w:val="0"/>
              </w:rPr>
              <w:t xml:space="preserve">   Extension:1118</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Office Hours:</w:t>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Tuesday  15.00 -16.00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Contact information and office hours of the Academic Staff:</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GENERAL SURGERY DEPARTMENT</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Ugur Deveci, MD., Prof., Maltepe University, Faculty of Medicine</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hyperlink r:id="rId8">
                    <w:r w:rsidDel="00000000" w:rsidR="00000000" w:rsidRPr="00000000">
                      <w:rPr>
                        <w:rFonts w:ascii="Times New Roman" w:cs="Times New Roman" w:eastAsia="Times New Roman" w:hAnsi="Times New Roman"/>
                        <w:color w:val="000000"/>
                        <w:sz w:val="18"/>
                        <w:szCs w:val="18"/>
                        <w:u w:val="none"/>
                        <w:rtl w:val="0"/>
                      </w:rPr>
                      <w:t xml:space="preserve">ugur.deveci@maltepe.edu.tr</w:t>
                    </w:r>
                  </w:hyperlink>
                  <w:r w:rsidDel="00000000" w:rsidR="00000000" w:rsidRPr="00000000">
                    <w:rPr>
                      <w:rFonts w:ascii="Times New Roman" w:cs="Times New Roman" w:eastAsia="Times New Roman" w:hAnsi="Times New Roman"/>
                      <w:color w:val="000000"/>
                      <w:sz w:val="18"/>
                      <w:szCs w:val="18"/>
                      <w:rtl w:val="0"/>
                    </w:rPr>
                    <w:t xml:space="preserve">   Extension: 2117</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Office Hours:</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Tuesday  15.00 -16.00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Manuk Norayık Manulyan, MD., Prof., Maltepe University, Faculty of Medicine</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hyperlink r:id="rId9">
                    <w:r w:rsidDel="00000000" w:rsidR="00000000" w:rsidRPr="00000000">
                      <w:rPr>
                        <w:rFonts w:ascii="Times New Roman" w:cs="Times New Roman" w:eastAsia="Times New Roman" w:hAnsi="Times New Roman"/>
                        <w:color w:val="000000"/>
                        <w:sz w:val="18"/>
                        <w:szCs w:val="18"/>
                        <w:u w:val="none"/>
                        <w:rtl w:val="0"/>
                      </w:rPr>
                      <w:t xml:space="preserve">manuk.manukyan@maltepe.edu.tr</w:t>
                    </w:r>
                  </w:hyperlink>
                  <w:r w:rsidDel="00000000" w:rsidR="00000000" w:rsidRPr="00000000">
                    <w:rPr>
                      <w:rFonts w:ascii="Times New Roman" w:cs="Times New Roman" w:eastAsia="Times New Roman" w:hAnsi="Times New Roman"/>
                      <w:color w:val="000000"/>
                      <w:sz w:val="18"/>
                      <w:szCs w:val="18"/>
                      <w:rtl w:val="0"/>
                    </w:rPr>
                    <w:t xml:space="preserve">   Extension: 1118</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Office Hours:</w:t>
                  </w: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Tuesday  16.00 -17.00</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Mahmut Sertan Kapakli, MD, Asist Prof., Maltepe University, Faculty of Medicine</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hyperlink r:id="rId10">
                    <w:r w:rsidDel="00000000" w:rsidR="00000000" w:rsidRPr="00000000">
                      <w:rPr>
                        <w:rFonts w:ascii="Times New Roman" w:cs="Times New Roman" w:eastAsia="Times New Roman" w:hAnsi="Times New Roman"/>
                        <w:color w:val="000000"/>
                        <w:sz w:val="18"/>
                        <w:szCs w:val="18"/>
                        <w:u w:val="single"/>
                        <w:rtl w:val="0"/>
                      </w:rPr>
                      <w:t xml:space="preserve">drsertankapakli@hotmail.com</w:t>
                    </w:r>
                  </w:hyperlink>
                  <w:r w:rsidDel="00000000" w:rsidR="00000000" w:rsidRPr="00000000">
                    <w:rPr>
                      <w:rFonts w:ascii="Times New Roman" w:cs="Times New Roman" w:eastAsia="Times New Roman" w:hAnsi="Times New Roman"/>
                      <w:color w:val="000000"/>
                      <w:sz w:val="18"/>
                      <w:szCs w:val="18"/>
                      <w:rtl w:val="0"/>
                    </w:rPr>
                    <w:t xml:space="preserve">   Extension: 2124</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Office Hours:</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Tuesday  15.00 -16.00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Sina Mokhtare, MD, Asist Prof., Maltepe University, Faculty of Medicine</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u w:val="single"/>
                      <w:rtl w:val="0"/>
                    </w:rPr>
                    <w:t xml:space="preserve">sina.mokthare@maltepe.edu.tr </w:t>
                  </w:r>
                  <w:r w:rsidDel="00000000" w:rsidR="00000000" w:rsidRPr="00000000">
                    <w:rPr>
                      <w:rFonts w:ascii="Times New Roman" w:cs="Times New Roman" w:eastAsia="Times New Roman" w:hAnsi="Times New Roman"/>
                      <w:color w:val="000000"/>
                      <w:sz w:val="18"/>
                      <w:szCs w:val="18"/>
                      <w:rtl w:val="0"/>
                    </w:rPr>
                    <w:t xml:space="preserve">  Extension: 2125</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Office Hours:</w:t>
                  </w: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Tuesday  15.00 -16.00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THORACIC SURGERY DEPARTMENT</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Alpay Orki, MD., Prof., Maltepe University, Faculty of Medicine</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hyperlink r:id="rId11">
                    <w:r w:rsidDel="00000000" w:rsidR="00000000" w:rsidRPr="00000000">
                      <w:rPr>
                        <w:rFonts w:ascii="Times New Roman" w:cs="Times New Roman" w:eastAsia="Times New Roman" w:hAnsi="Times New Roman"/>
                        <w:color w:val="000000"/>
                        <w:sz w:val="18"/>
                        <w:szCs w:val="18"/>
                        <w:u w:val="none"/>
                        <w:rtl w:val="0"/>
                      </w:rPr>
                      <w:t xml:space="preserve">alpayorki@yahoo.com</w:t>
                    </w:r>
                  </w:hyperlink>
                  <w:r w:rsidDel="00000000" w:rsidR="00000000" w:rsidRPr="00000000">
                    <w:rPr>
                      <w:rFonts w:ascii="Times New Roman" w:cs="Times New Roman" w:eastAsia="Times New Roman" w:hAnsi="Times New Roman"/>
                      <w:color w:val="000000"/>
                      <w:sz w:val="18"/>
                      <w:szCs w:val="18"/>
                      <w:rtl w:val="0"/>
                    </w:rPr>
                    <w:t xml:space="preserve">   Extension:2146</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Office Hours:</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Tuesday  15.00 -16.00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Altug Kosar, MD., Prof.,Maltepe University, Faculty of Medicine</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altugkosar@maltepe.edu.tr   Extension: 2143</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Office Hours:</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Tuesday  15.00 -16.00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18"/>
                      <w:szCs w:val="18"/>
                    </w:rPr>
                  </w:pPr>
                  <w:r w:rsidDel="00000000" w:rsidR="00000000" w:rsidRPr="00000000">
                    <w:rPr>
                      <w:rtl w:val="0"/>
                    </w:rPr>
                  </w:r>
                </w:p>
              </w:tc>
            </w:tr>
          </w:tbl>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tl w:val="0"/>
              </w:rPr>
            </w:r>
          </w:p>
        </w:tc>
      </w:tr>
    </w:tbl>
    <w:p w:rsidR="00000000" w:rsidDel="00000000" w:rsidP="00000000" w:rsidRDefault="00000000" w:rsidRPr="00000000" w14:paraId="00000072">
      <w:pPr>
        <w:rPr>
          <w:b w:val="1"/>
          <w:color w:val="000000"/>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give information about general surgery, understanding the pathophysiological basis, explaining the diagnosis and surgical treatment, to teach the principles of treatment in preoperative and postoperative period.</w:t>
            </w:r>
          </w:p>
          <w:p w:rsidR="00000000" w:rsidDel="00000000" w:rsidP="00000000" w:rsidRDefault="00000000" w:rsidRPr="00000000" w14:paraId="00000075">
            <w:pPr>
              <w:widowControl w:val="0"/>
              <w:spacing w:line="240" w:lineRule="auto"/>
              <w:rPr>
                <w:rFonts w:ascii="Times New Roman" w:cs="Times New Roman" w:eastAsia="Times New Roman" w:hAnsi="Times New Roman"/>
                <w:color w:val="000000"/>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numPr>
                      <w:ilvl w:val="0"/>
                      <w:numId w:val="1"/>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numPr>
                      <w:ilvl w:val="0"/>
                      <w:numId w:val="1"/>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numPr>
                      <w:ilvl w:val="0"/>
                      <w:numId w:val="1"/>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numPr>
                      <w:ilvl w:val="0"/>
                      <w:numId w:val="1"/>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numPr>
                      <w:ilvl w:val="0"/>
                      <w:numId w:val="1"/>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tl w:val="0"/>
                    </w:rPr>
                  </w:r>
                </w:p>
              </w:tc>
            </w:tr>
          </w:tbl>
          <w:p w:rsidR="00000000" w:rsidDel="00000000" w:rsidP="00000000" w:rsidRDefault="00000000" w:rsidRPr="00000000" w14:paraId="00000082">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tc>
      </w:tr>
    </w:tbl>
    <w:p w:rsidR="00000000" w:rsidDel="00000000" w:rsidP="00000000" w:rsidRDefault="00000000" w:rsidRPr="00000000" w14:paraId="00000083">
      <w:pPr>
        <w:rPr>
          <w:b w:val="1"/>
          <w:color w:val="000000"/>
        </w:rPr>
      </w:pPr>
      <w:r w:rsidDel="00000000" w:rsidR="00000000" w:rsidRPr="00000000">
        <w:rPr>
          <w:rtl w:val="0"/>
        </w:rPr>
      </w:r>
    </w:p>
    <w:p w:rsidR="00000000" w:rsidDel="00000000" w:rsidP="00000000" w:rsidRDefault="00000000" w:rsidRPr="00000000" w14:paraId="00000084">
      <w:pPr>
        <w:rPr>
          <w:b w:val="1"/>
          <w:color w:val="000000"/>
        </w:rPr>
      </w:pPr>
      <w:r w:rsidDel="00000000" w:rsidR="00000000" w:rsidRPr="00000000">
        <w:rPr>
          <w:rtl w:val="0"/>
        </w:rPr>
      </w:r>
    </w:p>
    <w:p w:rsidR="00000000" w:rsidDel="00000000" w:rsidP="00000000" w:rsidRDefault="00000000" w:rsidRPr="00000000" w14:paraId="00000085">
      <w:pPr>
        <w:rPr>
          <w:b w:val="1"/>
          <w:color w:val="000000"/>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COURSE LEARNING OUTCOMES, SUB-SKILLS and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Students completing this course;</w:t>
            </w:r>
          </w:p>
          <w:tbl>
            <w:tblPr>
              <w:tblStyle w:val="Table8"/>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
              <w:gridCol w:w="5706"/>
              <w:gridCol w:w="1229"/>
              <w:gridCol w:w="993"/>
              <w:tblGridChange w:id="0">
                <w:tblGrid>
                  <w:gridCol w:w="865"/>
                  <w:gridCol w:w="570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MR Method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They can take a surgical anamnesis by using their communication skills.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EM2,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They can perform General Surgery and thoracic surgery examinations and evaluate patients.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EM2,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They can request appropriate laboratory tests and make differential diagnosis.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EM1, EM2, EM4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ME1, ME3, ME4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They can plan treatment according to the diagnosis with the first step approach for General Surgery and Thoracic Surgery diseases, and can issue prescriptions in line with the principles of rational drug use.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EM1, EM2, EM4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ME1, ME3, ME4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They can recognize emergency surgical situations. He/she applies the first treatment with a primary care approach and can refer him to the appropriate unit as appropriate.</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EM2, EM5</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ME3, ME5, ME7</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6</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widowControl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They know cancer screening methods, guide and counsel.</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EM2, EM5</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ME3, ME5, ME7</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7</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5">
                  <w:pPr>
                    <w:widowControl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They can apply primary care level treatment to reduce common surgical diseases.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EM2, EM5</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ME3, ME5, ME7</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8</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They can perform systemic examination, breast, thyroid, lung and abdomen examination.</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EM5</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ME3, ME7</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9</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D">
                  <w:pPr>
                    <w:widowControl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They can identify patients with suspected cancer in the surgical area and refer them to the advanced center.</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EM5</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ME3, ME5</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10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1">
                  <w:pPr>
                    <w:widowControl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They can search and present literature in line with the purpose.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2">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EM2,EM5</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ME7</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11</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5">
                  <w:pPr>
                    <w:widowControl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They can perform rectal examination, enema application, nasogastric insertion, injection, vascular access, blood sampling, dressing, urinary catheter insertion.</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6">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EM5</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ME7</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12</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9">
                  <w:pPr>
                    <w:widowControl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They can properly record the medical information of the patients.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A">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EM5</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B">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ME7</w:t>
                  </w:r>
                  <w:r w:rsidDel="00000000" w:rsidR="00000000" w:rsidRPr="00000000">
                    <w:rPr>
                      <w:rtl w:val="0"/>
                    </w:rPr>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C">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13</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D">
                  <w:pPr>
                    <w:widowControl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They can communicate effectively with colleagues, patients, relatives, and other assistant health personnel.</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E">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EM5</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F">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ME7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0">
                  <w:pPr>
                    <w:widowControl w:val="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14</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1">
                  <w:pPr>
                    <w:widowControl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They can work as a team with their colleagues and other assistant health personnel.</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2">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EM5</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3">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ME7</w:t>
                  </w:r>
                  <w:r w:rsidDel="00000000" w:rsidR="00000000" w:rsidRPr="00000000">
                    <w:rPr>
                      <w:rtl w:val="0"/>
                    </w:rPr>
                  </w:r>
                </w:p>
              </w:tc>
            </w:tr>
          </w:tbl>
          <w:p w:rsidR="00000000" w:rsidDel="00000000" w:rsidP="00000000" w:rsidRDefault="00000000" w:rsidRPr="00000000" w14:paraId="000000C4">
            <w:pPr>
              <w:widowControl w:val="0"/>
              <w:spacing w:line="240" w:lineRule="auto"/>
              <w:jc w:val="center"/>
              <w:rPr>
                <w:b w:val="1"/>
                <w:color w:val="000000"/>
                <w:sz w:val="18"/>
                <w:szCs w:val="18"/>
              </w:rPr>
            </w:pPr>
            <w:r w:rsidDel="00000000" w:rsidR="00000000" w:rsidRPr="00000000">
              <w:rPr>
                <w:rtl w:val="0"/>
              </w:rPr>
            </w:r>
          </w:p>
        </w:tc>
      </w:tr>
    </w:tbl>
    <w:p w:rsidR="00000000" w:rsidDel="00000000" w:rsidP="00000000" w:rsidRDefault="00000000" w:rsidRPr="00000000" w14:paraId="000000C5">
      <w:pPr>
        <w:rPr>
          <w:b w:val="1"/>
          <w:color w:val="000000"/>
        </w:rPr>
      </w:pPr>
      <w:r w:rsidDel="00000000" w:rsidR="00000000" w:rsidRPr="00000000">
        <w:rPr>
          <w:rtl w:val="0"/>
        </w:rPr>
      </w:r>
    </w:p>
    <w:p w:rsidR="00000000" w:rsidDel="00000000" w:rsidP="00000000" w:rsidRDefault="00000000" w:rsidRPr="00000000" w14:paraId="000000C6">
      <w:pPr>
        <w:rPr>
          <w:b w:val="1"/>
          <w:color w:val="000000"/>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8">
            <w:pPr>
              <w:numPr>
                <w:ilvl w:val="0"/>
                <w:numId w:val="2"/>
              </w:numPr>
              <w:spacing w:line="240" w:lineRule="auto"/>
              <w:ind w:left="720" w:hanging="36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Productive</w:t>
            </w:r>
            <w:r w:rsidDel="00000000" w:rsidR="00000000" w:rsidRPr="00000000">
              <w:rPr>
                <w:rtl w:val="0"/>
              </w:rPr>
            </w:r>
          </w:p>
          <w:p w:rsidR="00000000" w:rsidDel="00000000" w:rsidP="00000000" w:rsidRDefault="00000000" w:rsidRPr="00000000" w14:paraId="000000C9">
            <w:pPr>
              <w:numPr>
                <w:ilvl w:val="0"/>
                <w:numId w:val="2"/>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Rational</w:t>
            </w:r>
          </w:p>
          <w:p w:rsidR="00000000" w:rsidDel="00000000" w:rsidP="00000000" w:rsidRDefault="00000000" w:rsidRPr="00000000" w14:paraId="000000CA">
            <w:pPr>
              <w:numPr>
                <w:ilvl w:val="0"/>
                <w:numId w:val="2"/>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Creative</w:t>
            </w:r>
          </w:p>
          <w:p w:rsidR="00000000" w:rsidDel="00000000" w:rsidP="00000000" w:rsidRDefault="00000000" w:rsidRPr="00000000" w14:paraId="000000CB">
            <w:pPr>
              <w:numPr>
                <w:ilvl w:val="0"/>
                <w:numId w:val="2"/>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Ethical</w:t>
            </w:r>
          </w:p>
          <w:p w:rsidR="00000000" w:rsidDel="00000000" w:rsidP="00000000" w:rsidRDefault="00000000" w:rsidRPr="00000000" w14:paraId="000000CC">
            <w:pPr>
              <w:numPr>
                <w:ilvl w:val="0"/>
                <w:numId w:val="2"/>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Respectful to differences</w:t>
            </w:r>
          </w:p>
          <w:p w:rsidR="00000000" w:rsidDel="00000000" w:rsidP="00000000" w:rsidRDefault="00000000" w:rsidRPr="00000000" w14:paraId="000000CD">
            <w:pPr>
              <w:numPr>
                <w:ilvl w:val="0"/>
                <w:numId w:val="2"/>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Sensitive to social issues</w:t>
            </w:r>
          </w:p>
          <w:p w:rsidR="00000000" w:rsidDel="00000000" w:rsidP="00000000" w:rsidRDefault="00000000" w:rsidRPr="00000000" w14:paraId="000000CE">
            <w:pPr>
              <w:numPr>
                <w:ilvl w:val="0"/>
                <w:numId w:val="2"/>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able to use own language effectively</w:t>
            </w:r>
          </w:p>
          <w:p w:rsidR="00000000" w:rsidDel="00000000" w:rsidP="00000000" w:rsidRDefault="00000000" w:rsidRPr="00000000" w14:paraId="000000CF">
            <w:pPr>
              <w:numPr>
                <w:ilvl w:val="0"/>
                <w:numId w:val="2"/>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Sensitive to environment</w:t>
            </w:r>
          </w:p>
          <w:p w:rsidR="00000000" w:rsidDel="00000000" w:rsidP="00000000" w:rsidRDefault="00000000" w:rsidRPr="00000000" w14:paraId="000000D0">
            <w:pPr>
              <w:numPr>
                <w:ilvl w:val="0"/>
                <w:numId w:val="2"/>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Able to use a foreign language effectively</w:t>
            </w:r>
          </w:p>
          <w:p w:rsidR="00000000" w:rsidDel="00000000" w:rsidP="00000000" w:rsidRDefault="00000000" w:rsidRPr="00000000" w14:paraId="000000D1">
            <w:pPr>
              <w:numPr>
                <w:ilvl w:val="0"/>
                <w:numId w:val="2"/>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Able to adapt to different social roles in various situations</w:t>
            </w:r>
          </w:p>
          <w:p w:rsidR="00000000" w:rsidDel="00000000" w:rsidP="00000000" w:rsidRDefault="00000000" w:rsidRPr="00000000" w14:paraId="000000D2">
            <w:pPr>
              <w:numPr>
                <w:ilvl w:val="0"/>
                <w:numId w:val="2"/>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Able to work as a team member</w:t>
            </w:r>
          </w:p>
          <w:p w:rsidR="00000000" w:rsidDel="00000000" w:rsidP="00000000" w:rsidRDefault="00000000" w:rsidRPr="00000000" w14:paraId="000000D3">
            <w:pPr>
              <w:numPr>
                <w:ilvl w:val="0"/>
                <w:numId w:val="2"/>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Able to use time effectively</w:t>
            </w:r>
          </w:p>
          <w:p w:rsidR="00000000" w:rsidDel="00000000" w:rsidP="00000000" w:rsidRDefault="00000000" w:rsidRPr="00000000" w14:paraId="000000D4">
            <w:pPr>
              <w:numPr>
                <w:ilvl w:val="0"/>
                <w:numId w:val="2"/>
              </w:numPr>
              <w:spacing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Having a critical mind</w:t>
            </w:r>
            <w:r w:rsidDel="00000000" w:rsidR="00000000" w:rsidRPr="00000000">
              <w:rPr>
                <w:rtl w:val="0"/>
              </w:rPr>
            </w:r>
          </w:p>
        </w:tc>
      </w:tr>
    </w:tbl>
    <w:p w:rsidR="00000000" w:rsidDel="00000000" w:rsidP="00000000" w:rsidRDefault="00000000" w:rsidRPr="00000000" w14:paraId="000000D5">
      <w:pPr>
        <w:rPr>
          <w:b w:val="1"/>
          <w:color w:val="000000"/>
        </w:rPr>
      </w:pPr>
      <w:r w:rsidDel="00000000" w:rsidR="00000000" w:rsidRPr="00000000">
        <w:rPr>
          <w:rtl w:val="0"/>
        </w:rPr>
      </w:r>
    </w:p>
    <w:p w:rsidR="00000000" w:rsidDel="00000000" w:rsidP="00000000" w:rsidRDefault="00000000" w:rsidRPr="00000000" w14:paraId="000000D6">
      <w:pPr>
        <w:rPr>
          <w:b w:val="1"/>
          <w:color w:val="000000"/>
        </w:rPr>
      </w:pPr>
      <w:r w:rsidDel="00000000" w:rsidR="00000000" w:rsidRPr="00000000">
        <w:rPr>
          <w:rtl w:val="0"/>
        </w:rPr>
      </w:r>
    </w:p>
    <w:p w:rsidR="00000000" w:rsidDel="00000000" w:rsidP="00000000" w:rsidRDefault="00000000" w:rsidRPr="00000000" w14:paraId="000000D7">
      <w:pPr>
        <w:rPr>
          <w:b w:val="1"/>
          <w:color w:val="000000"/>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8">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COURSE CONTENTS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9">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In general surgery clerkship, Term IV interns evaluate the patient's complaint, history and physical examination in the surgery clinic. They learn which laboratory methods can be used to reach the correct diagnosis. Diseases in the differential diagnosis are discussed. When the definitive diagnosis is made, surgical treatment methods are explained, and when the decision for surgical intervention is made, he actually undergoes surgery and closely monitors the intervention. The aim is to learn the approach to the surgical patient with these applications.</w:t>
            </w:r>
          </w:p>
        </w:tc>
      </w:tr>
    </w:tbl>
    <w:p w:rsidR="00000000" w:rsidDel="00000000" w:rsidP="00000000" w:rsidRDefault="00000000" w:rsidRPr="00000000" w14:paraId="000000DA">
      <w:pPr>
        <w:rPr>
          <w:b w:val="1"/>
          <w:color w:val="000000"/>
        </w:rPr>
      </w:pPr>
      <w:r w:rsidDel="00000000" w:rsidR="00000000" w:rsidRPr="00000000">
        <w:rPr>
          <w:rtl w:val="0"/>
        </w:rPr>
      </w:r>
    </w:p>
    <w:p w:rsidR="00000000" w:rsidDel="00000000" w:rsidP="00000000" w:rsidRDefault="00000000" w:rsidRPr="00000000" w14:paraId="000000DB">
      <w:pPr>
        <w:rPr>
          <w:b w:val="1"/>
          <w:color w:val="000000"/>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jc w:val="center"/>
              <w:rPr>
                <w:b w:val="1"/>
                <w:color w:val="000000"/>
                <w:sz w:val="18"/>
                <w:szCs w:val="18"/>
              </w:rPr>
            </w:pPr>
            <w:r w:rsidDel="00000000" w:rsidR="00000000" w:rsidRPr="00000000">
              <w:rPr>
                <w:b w:val="1"/>
                <w:color w:val="000000"/>
                <w:sz w:val="18"/>
                <w:szCs w:val="18"/>
                <w:rtl w:val="0"/>
              </w:rPr>
              <w:t xml:space="preserve">COURSE TEXTBOOKS AND SUPPLEMENTARY READINGS</w:t>
            </w:r>
          </w:p>
        </w:tc>
      </w:tr>
      <w:tr>
        <w:trPr>
          <w:cantSplit w:val="0"/>
          <w:trHeight w:val="10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rPr>
                <w:b w:val="1"/>
                <w:color w:val="000000"/>
                <w:sz w:val="18"/>
                <w:szCs w:val="18"/>
              </w:rPr>
            </w:pPr>
            <w:r w:rsidDel="00000000" w:rsidR="00000000" w:rsidRPr="00000000">
              <w:rPr>
                <w:b w:val="1"/>
                <w:color w:val="000000"/>
                <w:sz w:val="18"/>
                <w:szCs w:val="18"/>
                <w:rtl w:val="0"/>
              </w:rPr>
              <w:t xml:space="preserve">Textbooks</w:t>
            </w:r>
          </w:p>
          <w:p w:rsidR="00000000" w:rsidDel="00000000" w:rsidP="00000000" w:rsidRDefault="00000000" w:rsidRPr="00000000" w14:paraId="000000DE">
            <w:pPr>
              <w:widowControl w:val="0"/>
              <w:spacing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1.Sabiston Textbook of Surgery 21th edition</w:t>
            </w:r>
          </w:p>
          <w:p w:rsidR="00000000" w:rsidDel="00000000" w:rsidP="00000000" w:rsidRDefault="00000000" w:rsidRPr="00000000" w14:paraId="000000DF">
            <w:pPr>
              <w:widowControl w:val="0"/>
              <w:spacing w:line="240" w:lineRule="auto"/>
              <w:rPr>
                <w:color w:val="000000"/>
                <w:sz w:val="14"/>
                <w:szCs w:val="14"/>
              </w:rPr>
            </w:pPr>
            <w:r w:rsidDel="00000000" w:rsidR="00000000" w:rsidRPr="00000000">
              <w:rPr>
                <w:rtl w:val="0"/>
              </w:rPr>
            </w:r>
          </w:p>
          <w:p w:rsidR="00000000" w:rsidDel="00000000" w:rsidP="00000000" w:rsidRDefault="00000000" w:rsidRPr="00000000" w14:paraId="000000E0">
            <w:pPr>
              <w:pStyle w:val="Heading1"/>
              <w:keepNext w:val="0"/>
              <w:keepLines w:val="0"/>
              <w:shd w:fill="ffffff" w:val="clear"/>
              <w:spacing w:after="0" w:before="0" w:line="360" w:lineRule="auto"/>
              <w:rPr>
                <w:rFonts w:ascii="Times New Roman" w:cs="Times New Roman" w:eastAsia="Times New Roman" w:hAnsi="Times New Roman"/>
                <w:sz w:val="18"/>
                <w:szCs w:val="18"/>
              </w:rPr>
            </w:pPr>
            <w:r w:rsidDel="00000000" w:rsidR="00000000" w:rsidRPr="00000000">
              <w:rPr>
                <w:b w:val="1"/>
                <w:color w:val="000000"/>
                <w:sz w:val="18"/>
                <w:szCs w:val="18"/>
                <w:rtl w:val="0"/>
              </w:rPr>
              <w:t xml:space="preserve">Supplemantary  Readings </w:t>
            </w:r>
            <w:r w:rsidDel="00000000" w:rsidR="00000000" w:rsidRPr="00000000">
              <w:rPr>
                <w:color w:val="000000"/>
                <w:sz w:val="14"/>
                <w:szCs w:val="14"/>
                <w:rtl w:val="0"/>
              </w:rPr>
              <w:br w:type="textWrapping"/>
            </w:r>
            <w:r w:rsidDel="00000000" w:rsidR="00000000" w:rsidRPr="00000000">
              <w:rPr>
                <w:rFonts w:ascii="Times New Roman" w:cs="Times New Roman" w:eastAsia="Times New Roman" w:hAnsi="Times New Roman"/>
                <w:sz w:val="18"/>
                <w:szCs w:val="18"/>
                <w:rtl w:val="0"/>
              </w:rPr>
              <w:t xml:space="preserve">1. Lange Q&amp;A Surgery 5</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edition</w:t>
            </w:r>
          </w:p>
          <w:p w:rsidR="00000000" w:rsidDel="00000000" w:rsidP="00000000" w:rsidRDefault="00000000" w:rsidRPr="00000000" w14:paraId="000000E1">
            <w:pPr>
              <w:pStyle w:val="Heading1"/>
              <w:keepNext w:val="0"/>
              <w:keepLines w:val="0"/>
              <w:shd w:fill="ffffff" w:val="clear"/>
              <w:spacing w:after="0"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Schwarts Pricipals of Surgery 11</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edition</w:t>
            </w:r>
          </w:p>
          <w:p w:rsidR="00000000" w:rsidDel="00000000" w:rsidP="00000000" w:rsidRDefault="00000000" w:rsidRPr="00000000" w14:paraId="000000E2">
            <w:pPr>
              <w:widowControl w:val="0"/>
              <w:spacing w:line="240" w:lineRule="auto"/>
              <w:rPr>
                <w:color w:val="000000"/>
                <w:sz w:val="14"/>
                <w:szCs w:val="14"/>
              </w:rPr>
            </w:pPr>
            <w:r w:rsidDel="00000000" w:rsidR="00000000" w:rsidRPr="00000000">
              <w:rPr>
                <w:rtl w:val="0"/>
              </w:rPr>
            </w:r>
          </w:p>
        </w:tc>
      </w:tr>
    </w:tbl>
    <w:p w:rsidR="00000000" w:rsidDel="00000000" w:rsidP="00000000" w:rsidRDefault="00000000" w:rsidRPr="00000000" w14:paraId="000000E3">
      <w:pPr>
        <w:rPr>
          <w:b w:val="1"/>
          <w:color w:val="000000"/>
        </w:rPr>
      </w:pPr>
      <w:r w:rsidDel="00000000" w:rsidR="00000000" w:rsidRPr="00000000">
        <w:rPr>
          <w:rtl w:val="0"/>
        </w:rPr>
      </w:r>
    </w:p>
    <w:p w:rsidR="00000000" w:rsidDel="00000000" w:rsidP="00000000" w:rsidRDefault="00000000" w:rsidRPr="00000000" w14:paraId="000000E4">
      <w:pPr>
        <w:rPr>
          <w:b w:val="1"/>
          <w:color w:val="000000"/>
        </w:rPr>
      </w:pPr>
      <w:r w:rsidDel="00000000" w:rsidR="00000000" w:rsidRPr="00000000">
        <w:rPr>
          <w:rtl w:val="0"/>
        </w:rPr>
      </w:r>
    </w:p>
    <w:p w:rsidR="00000000" w:rsidDel="00000000" w:rsidP="00000000" w:rsidRDefault="00000000" w:rsidRPr="00000000" w14:paraId="000000E5">
      <w:pPr>
        <w:rPr>
          <w:b w:val="1"/>
          <w:color w:val="000000"/>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jc w:val="center"/>
              <w:rPr>
                <w:b w:val="1"/>
                <w:color w:val="000000"/>
                <w:sz w:val="18"/>
                <w:szCs w:val="18"/>
              </w:rPr>
            </w:pPr>
            <w:r w:rsidDel="00000000" w:rsidR="00000000" w:rsidRPr="00000000">
              <w:rPr>
                <w:b w:val="1"/>
                <w:color w:val="000000"/>
                <w:sz w:val="18"/>
                <w:szCs w:val="18"/>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E8">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Studies during the year</w:t>
                  </w:r>
                </w:p>
              </w:tc>
              <w:tc>
                <w:tcPr>
                  <w:vAlign w:val="center"/>
                </w:tcPr>
                <w:p w:rsidR="00000000" w:rsidDel="00000000" w:rsidP="00000000" w:rsidRDefault="00000000" w:rsidRPr="00000000" w14:paraId="000000E9">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Percent grade</w:t>
                  </w:r>
                </w:p>
              </w:tc>
            </w:tr>
            <w:tr>
              <w:trPr>
                <w:cantSplit w:val="0"/>
                <w:tblHeader w:val="0"/>
              </w:trPr>
              <w:tc>
                <w:tcPr>
                  <w:vAlign w:val="center"/>
                </w:tcPr>
                <w:p w:rsidR="00000000" w:rsidDel="00000000" w:rsidP="00000000" w:rsidRDefault="00000000" w:rsidRPr="00000000" w14:paraId="000000EA">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Clerkship Examination </w:t>
                  </w:r>
                </w:p>
              </w:tc>
              <w:tc>
                <w:tcPr>
                  <w:vAlign w:val="center"/>
                </w:tcPr>
                <w:p w:rsidR="00000000" w:rsidDel="00000000" w:rsidP="00000000" w:rsidRDefault="00000000" w:rsidRPr="00000000" w14:paraId="000000EB">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C">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Structured Oral Examination </w:t>
                  </w:r>
                </w:p>
              </w:tc>
              <w:tc>
                <w:tcPr>
                  <w:vAlign w:val="center"/>
                </w:tcPr>
                <w:p w:rsidR="00000000" w:rsidDel="00000000" w:rsidP="00000000" w:rsidRDefault="00000000" w:rsidRPr="00000000" w14:paraId="000000ED">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50</w:t>
                  </w:r>
                </w:p>
              </w:tc>
            </w:tr>
            <w:tr>
              <w:trPr>
                <w:cantSplit w:val="0"/>
                <w:tblHeader w:val="0"/>
              </w:trPr>
              <w:tc>
                <w:tcPr>
                  <w:vAlign w:val="center"/>
                </w:tcPr>
                <w:p w:rsidR="00000000" w:rsidDel="00000000" w:rsidP="00000000" w:rsidRDefault="00000000" w:rsidRPr="00000000" w14:paraId="000000EE">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ICE (İş Başı Değerlendirme)</w:t>
                  </w:r>
                </w:p>
              </w:tc>
              <w:tc>
                <w:tcPr>
                  <w:vAlign w:val="center"/>
                </w:tcPr>
                <w:p w:rsidR="00000000" w:rsidDel="00000000" w:rsidP="00000000" w:rsidRDefault="00000000" w:rsidRPr="00000000" w14:paraId="000000EF">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F0">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OSCE (Structured Subjective Clinical Examination)</w:t>
                  </w:r>
                  <w:r w:rsidDel="00000000" w:rsidR="00000000" w:rsidRPr="00000000">
                    <w:rPr>
                      <w:rtl w:val="0"/>
                    </w:rPr>
                  </w:r>
                </w:p>
              </w:tc>
              <w:tc>
                <w:tcPr/>
                <w:p w:rsidR="00000000" w:rsidDel="00000000" w:rsidP="00000000" w:rsidRDefault="00000000" w:rsidRPr="00000000" w14:paraId="000000F1">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F2">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Attendance </w:t>
                  </w:r>
                </w:p>
              </w:tc>
              <w:tc>
                <w:tcPr/>
                <w:p w:rsidR="00000000" w:rsidDel="00000000" w:rsidP="00000000" w:rsidRDefault="00000000" w:rsidRPr="00000000" w14:paraId="000000F3">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F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Laboratory</w:t>
                  </w:r>
                  <w:r w:rsidDel="00000000" w:rsidR="00000000" w:rsidRPr="00000000">
                    <w:rPr>
                      <w:rtl w:val="0"/>
                    </w:rPr>
                  </w:r>
                </w:p>
              </w:tc>
              <w:tc>
                <w:tcPr/>
                <w:p w:rsidR="00000000" w:rsidDel="00000000" w:rsidP="00000000" w:rsidRDefault="00000000" w:rsidRPr="00000000" w14:paraId="000000F5">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F6">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Clinical Practice</w:t>
                  </w:r>
                  <w:r w:rsidDel="00000000" w:rsidR="00000000" w:rsidRPr="00000000">
                    <w:rPr>
                      <w:rtl w:val="0"/>
                    </w:rPr>
                  </w:r>
                </w:p>
              </w:tc>
              <w:tc>
                <w:tcPr/>
                <w:p w:rsidR="00000000" w:rsidDel="00000000" w:rsidP="00000000" w:rsidRDefault="00000000" w:rsidRPr="00000000" w14:paraId="000000F7">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F8">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Field study</w:t>
                  </w:r>
                  <w:r w:rsidDel="00000000" w:rsidR="00000000" w:rsidRPr="00000000">
                    <w:rPr>
                      <w:rtl w:val="0"/>
                    </w:rPr>
                  </w:r>
                </w:p>
              </w:tc>
              <w:tc>
                <w:tcPr/>
                <w:p w:rsidR="00000000" w:rsidDel="00000000" w:rsidP="00000000" w:rsidRDefault="00000000" w:rsidRPr="00000000" w14:paraId="000000F9">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FA">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Lesson Specific Internship</w:t>
                  </w:r>
                  <w:r w:rsidDel="00000000" w:rsidR="00000000" w:rsidRPr="00000000">
                    <w:rPr>
                      <w:rFonts w:ascii="Times New Roman" w:cs="Times New Roman" w:eastAsia="Times New Roman" w:hAnsi="Times New Roman"/>
                      <w:color w:val="000000"/>
                      <w:sz w:val="18"/>
                      <w:szCs w:val="18"/>
                      <w:rtl w:val="0"/>
                    </w:rPr>
                    <w:t xml:space="preserve"> (if there is) </w:t>
                  </w:r>
                </w:p>
              </w:tc>
              <w:tc>
                <w:tcPr/>
                <w:p w:rsidR="00000000" w:rsidDel="00000000" w:rsidP="00000000" w:rsidRDefault="00000000" w:rsidRPr="00000000" w14:paraId="000000FB">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FC">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Homework</w:t>
                  </w:r>
                  <w:r w:rsidDel="00000000" w:rsidR="00000000" w:rsidRPr="00000000">
                    <w:rPr>
                      <w:rtl w:val="0"/>
                    </w:rPr>
                  </w:r>
                </w:p>
              </w:tc>
              <w:tc>
                <w:tcPr/>
                <w:p w:rsidR="00000000" w:rsidDel="00000000" w:rsidP="00000000" w:rsidRDefault="00000000" w:rsidRPr="00000000" w14:paraId="000000FD">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FE">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Presentation</w:t>
                  </w:r>
                  <w:r w:rsidDel="00000000" w:rsidR="00000000" w:rsidRPr="00000000">
                    <w:rPr>
                      <w:rtl w:val="0"/>
                    </w:rPr>
                  </w:r>
                </w:p>
              </w:tc>
              <w:tc>
                <w:tcPr/>
                <w:p w:rsidR="00000000" w:rsidDel="00000000" w:rsidP="00000000" w:rsidRDefault="00000000" w:rsidRPr="00000000" w14:paraId="000000FF">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00">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Project</w:t>
                  </w:r>
                  <w:r w:rsidDel="00000000" w:rsidR="00000000" w:rsidRPr="00000000">
                    <w:rPr>
                      <w:rtl w:val="0"/>
                    </w:rPr>
                  </w:r>
                </w:p>
              </w:tc>
              <w:tc>
                <w:tcPr/>
                <w:p w:rsidR="00000000" w:rsidDel="00000000" w:rsidP="00000000" w:rsidRDefault="00000000" w:rsidRPr="00000000" w14:paraId="00000101">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02">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Seminar</w:t>
                  </w:r>
                  <w:r w:rsidDel="00000000" w:rsidR="00000000" w:rsidRPr="00000000">
                    <w:rPr>
                      <w:rtl w:val="0"/>
                    </w:rPr>
                  </w:r>
                </w:p>
              </w:tc>
              <w:tc>
                <w:tcPr/>
                <w:p w:rsidR="00000000" w:rsidDel="00000000" w:rsidP="00000000" w:rsidRDefault="00000000" w:rsidRPr="00000000" w14:paraId="00000103">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04">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Problem Based Learning</w:t>
                  </w:r>
                </w:p>
              </w:tc>
              <w:tc>
                <w:tcPr/>
                <w:p w:rsidR="00000000" w:rsidDel="00000000" w:rsidP="00000000" w:rsidRDefault="00000000" w:rsidRPr="00000000" w14:paraId="00000105">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6">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Others</w:t>
                  </w:r>
                </w:p>
              </w:tc>
              <w:tc>
                <w:tcPr/>
                <w:p w:rsidR="00000000" w:rsidDel="00000000" w:rsidP="00000000" w:rsidRDefault="00000000" w:rsidRPr="00000000" w14:paraId="00000107">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8">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TOTAL</w:t>
                  </w:r>
                </w:p>
              </w:tc>
              <w:tc>
                <w:tcPr>
                  <w:vAlign w:val="center"/>
                </w:tcPr>
                <w:p w:rsidR="00000000" w:rsidDel="00000000" w:rsidP="00000000" w:rsidRDefault="00000000" w:rsidRPr="00000000" w14:paraId="00000109">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100</w:t>
                  </w:r>
                </w:p>
              </w:tc>
            </w:tr>
          </w:tbl>
          <w:p w:rsidR="00000000" w:rsidDel="00000000" w:rsidP="00000000" w:rsidRDefault="00000000" w:rsidRPr="00000000" w14:paraId="0000010A">
            <w:pPr>
              <w:widowControl w:val="0"/>
              <w:spacing w:line="240" w:lineRule="auto"/>
              <w:rPr>
                <w:b w:val="1"/>
                <w:color w:val="000000"/>
                <w:sz w:val="18"/>
                <w:szCs w:val="18"/>
              </w:rPr>
            </w:pPr>
            <w:r w:rsidDel="00000000" w:rsidR="00000000" w:rsidRPr="00000000">
              <w:rPr>
                <w:rtl w:val="0"/>
              </w:rPr>
            </w:r>
          </w:p>
          <w:p w:rsidR="00000000" w:rsidDel="00000000" w:rsidP="00000000" w:rsidRDefault="00000000" w:rsidRPr="00000000" w14:paraId="0000010B">
            <w:pPr>
              <w:widowControl w:val="0"/>
              <w:spacing w:line="240" w:lineRule="auto"/>
              <w:rPr>
                <w:b w:val="1"/>
                <w:color w:val="000000"/>
                <w:sz w:val="18"/>
                <w:szCs w:val="18"/>
              </w:rPr>
            </w:pPr>
            <w:r w:rsidDel="00000000" w:rsidR="00000000" w:rsidRPr="00000000">
              <w:rPr>
                <w:rtl w:val="0"/>
              </w:rPr>
            </w:r>
          </w:p>
          <w:p w:rsidR="00000000" w:rsidDel="00000000" w:rsidP="00000000" w:rsidRDefault="00000000" w:rsidRPr="00000000" w14:paraId="0000010C">
            <w:pPr>
              <w:widowControl w:val="0"/>
              <w:spacing w:line="240" w:lineRule="auto"/>
              <w:rPr>
                <w:b w:val="1"/>
                <w:color w:val="000000"/>
                <w:sz w:val="14"/>
                <w:szCs w:val="14"/>
                <w:u w:val="single"/>
              </w:rPr>
            </w:pPr>
            <w:r w:rsidDel="00000000" w:rsidR="00000000" w:rsidRPr="00000000">
              <w:rPr>
                <w:b w:val="1"/>
                <w:color w:val="000000"/>
                <w:sz w:val="14"/>
                <w:szCs w:val="14"/>
                <w:u w:val="single"/>
                <w:rtl w:val="0"/>
              </w:rPr>
              <w:t xml:space="preserve">NOTES:</w:t>
            </w:r>
          </w:p>
          <w:p w:rsidR="00000000" w:rsidDel="00000000" w:rsidP="00000000" w:rsidRDefault="00000000" w:rsidRPr="00000000" w14:paraId="0000010D">
            <w:pPr>
              <w:widowControl w:val="0"/>
              <w:numPr>
                <w:ilvl w:val="0"/>
                <w:numId w:val="3"/>
              </w:numPr>
              <w:spacing w:line="240" w:lineRule="auto"/>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with less than 80% absenteeism in class participation cannot take the exam.</w:t>
            </w:r>
          </w:p>
          <w:p w:rsidR="00000000" w:rsidDel="00000000" w:rsidP="00000000" w:rsidRDefault="00000000" w:rsidRPr="00000000" w14:paraId="0000010E">
            <w:pPr>
              <w:widowControl w:val="0"/>
              <w:numPr>
                <w:ilvl w:val="0"/>
                <w:numId w:val="3"/>
              </w:numPr>
              <w:spacing w:line="240" w:lineRule="auto"/>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with an average score of less than 60 are considered unsuccessful.</w:t>
            </w:r>
          </w:p>
          <w:p w:rsidR="00000000" w:rsidDel="00000000" w:rsidP="00000000" w:rsidRDefault="00000000" w:rsidRPr="00000000" w14:paraId="0000010F">
            <w:pPr>
              <w:widowControl w:val="0"/>
              <w:spacing w:line="240" w:lineRule="auto"/>
              <w:jc w:val="center"/>
              <w:rPr>
                <w:b w:val="1"/>
                <w:color w:val="000000"/>
                <w:sz w:val="14"/>
                <w:szCs w:val="14"/>
                <w:u w:val="single"/>
              </w:rPr>
            </w:pPr>
            <w:r w:rsidDel="00000000" w:rsidR="00000000" w:rsidRPr="00000000">
              <w:rPr>
                <w:rtl w:val="0"/>
              </w:rPr>
            </w:r>
          </w:p>
          <w:p w:rsidR="00000000" w:rsidDel="00000000" w:rsidP="00000000" w:rsidRDefault="00000000" w:rsidRPr="00000000" w14:paraId="00000110">
            <w:pPr>
              <w:widowControl w:val="0"/>
              <w:spacing w:line="240" w:lineRule="auto"/>
              <w:rPr>
                <w:color w:val="000000"/>
                <w:sz w:val="18"/>
                <w:szCs w:val="18"/>
              </w:rPr>
            </w:pPr>
            <w:r w:rsidDel="00000000" w:rsidR="00000000" w:rsidRPr="00000000">
              <w:rPr>
                <w:color w:val="000000"/>
                <w:sz w:val="14"/>
                <w:szCs w:val="14"/>
                <w:rtl w:val="0"/>
              </w:rPr>
              <w:t xml:space="preserve">Assessment and Evaluation System is organized according to T.C. Maltepe University Faculty of Medicine Education and Training Regulations.</w:t>
            </w:r>
            <w:r w:rsidDel="00000000" w:rsidR="00000000" w:rsidRPr="00000000">
              <w:rPr>
                <w:rtl w:val="0"/>
              </w:rPr>
            </w:r>
          </w:p>
        </w:tc>
      </w:tr>
    </w:tbl>
    <w:p w:rsidR="00000000" w:rsidDel="00000000" w:rsidP="00000000" w:rsidRDefault="00000000" w:rsidRPr="00000000" w14:paraId="00000111">
      <w:pPr>
        <w:rPr>
          <w:b w:val="1"/>
          <w:color w:val="000000"/>
        </w:rPr>
      </w:pPr>
      <w:r w:rsidDel="00000000" w:rsidR="00000000" w:rsidRPr="00000000">
        <w:rPr>
          <w:rtl w:val="0"/>
        </w:rPr>
      </w:r>
    </w:p>
    <w:p w:rsidR="00000000" w:rsidDel="00000000" w:rsidP="00000000" w:rsidRDefault="00000000" w:rsidRPr="00000000" w14:paraId="00000112">
      <w:pPr>
        <w:rPr>
          <w:b w:val="1"/>
          <w:color w:val="000000"/>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3">
            <w:pPr>
              <w:jc w:val="center"/>
              <w:rPr>
                <w:b w:val="1"/>
                <w:color w:val="000000"/>
                <w:sz w:val="20"/>
                <w:szCs w:val="20"/>
              </w:rPr>
            </w:pPr>
            <w:r w:rsidDel="00000000" w:rsidR="00000000" w:rsidRPr="00000000">
              <w:rPr>
                <w:b w:val="1"/>
                <w:color w:val="000000"/>
                <w:sz w:val="20"/>
                <w:szCs w:val="20"/>
                <w:rtl w:val="0"/>
              </w:rPr>
              <w:t xml:space="preserve">ECTS STUDENT WORKLOAD TABLE</w:t>
            </w:r>
          </w:p>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bl>
            <w:tblPr>
              <w:tblStyle w:val="Table15"/>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3"/>
              <w:gridCol w:w="1032"/>
              <w:gridCol w:w="1305"/>
              <w:gridCol w:w="875"/>
              <w:tblGridChange w:id="0">
                <w:tblGrid>
                  <w:gridCol w:w="5293"/>
                  <w:gridCol w:w="1032"/>
                  <w:gridCol w:w="1305"/>
                  <w:gridCol w:w="875"/>
                </w:tblGrid>
              </w:tblGridChange>
            </w:tblGrid>
            <w:tr>
              <w:trPr>
                <w:cantSplit w:val="0"/>
                <w:tblHeader w:val="0"/>
              </w:trPr>
              <w:tc>
                <w:tcPr>
                  <w:vAlign w:val="center"/>
                </w:tcPr>
                <w:p w:rsidR="00000000" w:rsidDel="00000000" w:rsidP="00000000" w:rsidRDefault="00000000" w:rsidRPr="00000000" w14:paraId="00000116">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Activities</w:t>
                  </w:r>
                </w:p>
              </w:tc>
              <w:tc>
                <w:tcPr>
                  <w:vAlign w:val="center"/>
                </w:tcPr>
                <w:p w:rsidR="00000000" w:rsidDel="00000000" w:rsidP="00000000" w:rsidRDefault="00000000" w:rsidRPr="00000000" w14:paraId="00000117">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Number</w:t>
                  </w:r>
                </w:p>
              </w:tc>
              <w:tc>
                <w:tcPr>
                  <w:vAlign w:val="center"/>
                </w:tcPr>
                <w:p w:rsidR="00000000" w:rsidDel="00000000" w:rsidP="00000000" w:rsidRDefault="00000000" w:rsidRPr="00000000" w14:paraId="00000118">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Duration</w:t>
                  </w:r>
                </w:p>
                <w:p w:rsidR="00000000" w:rsidDel="00000000" w:rsidP="00000000" w:rsidRDefault="00000000" w:rsidRPr="00000000" w14:paraId="00000119">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(hours)</w:t>
                  </w:r>
                </w:p>
              </w:tc>
              <w:tc>
                <w:tcPr>
                  <w:vAlign w:val="center"/>
                </w:tcPr>
                <w:p w:rsidR="00000000" w:rsidDel="00000000" w:rsidP="00000000" w:rsidRDefault="00000000" w:rsidRPr="00000000" w14:paraId="0000011A">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Total work load</w:t>
                  </w:r>
                </w:p>
              </w:tc>
            </w:tr>
            <w:tr>
              <w:trPr>
                <w:cantSplit w:val="0"/>
                <w:tblHeader w:val="0"/>
              </w:trPr>
              <w:tc>
                <w:tcPr>
                  <w:vAlign w:val="center"/>
                </w:tcPr>
                <w:p w:rsidR="00000000" w:rsidDel="00000000" w:rsidP="00000000" w:rsidRDefault="00000000" w:rsidRPr="00000000" w14:paraId="0000011B">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Lectures</w:t>
                  </w:r>
                </w:p>
              </w:tc>
              <w:tc>
                <w:tcPr>
                  <w:vAlign w:val="center"/>
                </w:tcPr>
                <w:p w:rsidR="00000000" w:rsidDel="00000000" w:rsidP="00000000" w:rsidRDefault="00000000" w:rsidRPr="00000000" w14:paraId="0000011C">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33</w:t>
                  </w:r>
                </w:p>
              </w:tc>
              <w:tc>
                <w:tcPr>
                  <w:vAlign w:val="center"/>
                </w:tcPr>
                <w:p w:rsidR="00000000" w:rsidDel="00000000" w:rsidP="00000000" w:rsidRDefault="00000000" w:rsidRPr="00000000" w14:paraId="0000011D">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w:t>
                  </w:r>
                </w:p>
              </w:tc>
              <w:tc>
                <w:tcPr>
                  <w:vAlign w:val="center"/>
                </w:tcPr>
                <w:p w:rsidR="00000000" w:rsidDel="00000000" w:rsidP="00000000" w:rsidRDefault="00000000" w:rsidRPr="00000000" w14:paraId="0000011E">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33</w:t>
                  </w:r>
                </w:p>
              </w:tc>
            </w:tr>
            <w:tr>
              <w:trPr>
                <w:cantSplit w:val="0"/>
                <w:tblHeader w:val="0"/>
              </w:trPr>
              <w:tc>
                <w:tcPr>
                  <w:vAlign w:val="center"/>
                </w:tcPr>
                <w:p w:rsidR="00000000" w:rsidDel="00000000" w:rsidP="00000000" w:rsidRDefault="00000000" w:rsidRPr="00000000" w14:paraId="0000011F">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Laboratory</w:t>
                  </w:r>
                </w:p>
              </w:tc>
              <w:tc>
                <w:tcPr>
                  <w:vAlign w:val="center"/>
                </w:tcPr>
                <w:p w:rsidR="00000000" w:rsidDel="00000000" w:rsidP="00000000" w:rsidRDefault="00000000" w:rsidRPr="00000000" w14:paraId="00000120">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c>
                <w:tcPr>
                  <w:vAlign w:val="center"/>
                </w:tcPr>
                <w:p w:rsidR="00000000" w:rsidDel="00000000" w:rsidP="00000000" w:rsidRDefault="00000000" w:rsidRPr="00000000" w14:paraId="00000121">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c>
                <w:tcPr>
                  <w:vAlign w:val="center"/>
                </w:tcPr>
                <w:p w:rsidR="00000000" w:rsidDel="00000000" w:rsidP="00000000" w:rsidRDefault="00000000" w:rsidRPr="00000000" w14:paraId="00000122">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23">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Practice</w:t>
                  </w:r>
                  <w:r w:rsidDel="00000000" w:rsidR="00000000" w:rsidRPr="00000000">
                    <w:rPr>
                      <w:rtl w:val="0"/>
                    </w:rPr>
                  </w:r>
                </w:p>
              </w:tc>
              <w:tc>
                <w:tcPr>
                  <w:vAlign w:val="center"/>
                </w:tcPr>
                <w:p w:rsidR="00000000" w:rsidDel="00000000" w:rsidP="00000000" w:rsidRDefault="00000000" w:rsidRPr="00000000" w14:paraId="00000124">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207</w:t>
                  </w:r>
                </w:p>
              </w:tc>
              <w:tc>
                <w:tcPr>
                  <w:vAlign w:val="center"/>
                </w:tcPr>
                <w:p w:rsidR="00000000" w:rsidDel="00000000" w:rsidP="00000000" w:rsidRDefault="00000000" w:rsidRPr="00000000" w14:paraId="00000125">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w:t>
                  </w:r>
                </w:p>
              </w:tc>
              <w:tc>
                <w:tcPr>
                  <w:vAlign w:val="center"/>
                </w:tcPr>
                <w:p w:rsidR="00000000" w:rsidDel="00000000" w:rsidP="00000000" w:rsidRDefault="00000000" w:rsidRPr="00000000" w14:paraId="00000126">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207</w:t>
                  </w:r>
                </w:p>
              </w:tc>
            </w:tr>
            <w:tr>
              <w:trPr>
                <w:cantSplit w:val="0"/>
                <w:tblHeader w:val="0"/>
              </w:trPr>
              <w:tc>
                <w:tcPr>
                  <w:vAlign w:val="center"/>
                </w:tcPr>
                <w:p w:rsidR="00000000" w:rsidDel="00000000" w:rsidP="00000000" w:rsidRDefault="00000000" w:rsidRPr="00000000" w14:paraId="00000127">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Lesson specific internship </w:t>
                  </w:r>
                  <w:r w:rsidDel="00000000" w:rsidR="00000000" w:rsidRPr="00000000">
                    <w:rPr>
                      <w:rFonts w:ascii="Times New Roman" w:cs="Times New Roman" w:eastAsia="Times New Roman" w:hAnsi="Times New Roman"/>
                      <w:color w:val="000000"/>
                      <w:sz w:val="18"/>
                      <w:szCs w:val="18"/>
                      <w:rtl w:val="0"/>
                    </w:rPr>
                    <w:t xml:space="preserve">(if there is) </w:t>
                  </w:r>
                </w:p>
              </w:tc>
              <w:tc>
                <w:tcPr>
                  <w:vAlign w:val="center"/>
                </w:tcPr>
                <w:p w:rsidR="00000000" w:rsidDel="00000000" w:rsidP="00000000" w:rsidRDefault="00000000" w:rsidRPr="00000000" w14:paraId="00000128">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c>
                <w:tcPr>
                  <w:vAlign w:val="center"/>
                </w:tcPr>
                <w:p w:rsidR="00000000" w:rsidDel="00000000" w:rsidP="00000000" w:rsidRDefault="00000000" w:rsidRPr="00000000" w14:paraId="00000129">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c>
                <w:tcPr>
                  <w:vAlign w:val="center"/>
                </w:tcPr>
                <w:p w:rsidR="00000000" w:rsidDel="00000000" w:rsidP="00000000" w:rsidRDefault="00000000" w:rsidRPr="00000000" w14:paraId="0000012A">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2B">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Field study</w:t>
                  </w:r>
                </w:p>
              </w:tc>
              <w:tc>
                <w:tcPr>
                  <w:vAlign w:val="center"/>
                </w:tcPr>
                <w:p w:rsidR="00000000" w:rsidDel="00000000" w:rsidP="00000000" w:rsidRDefault="00000000" w:rsidRPr="00000000" w14:paraId="0000012C">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c>
                <w:tcPr>
                  <w:vAlign w:val="center"/>
                </w:tcPr>
                <w:p w:rsidR="00000000" w:rsidDel="00000000" w:rsidP="00000000" w:rsidRDefault="00000000" w:rsidRPr="00000000" w14:paraId="0000012D">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c>
                <w:tcPr>
                  <w:vAlign w:val="center"/>
                </w:tcPr>
                <w:p w:rsidR="00000000" w:rsidDel="00000000" w:rsidP="00000000" w:rsidRDefault="00000000" w:rsidRPr="00000000" w14:paraId="0000012E">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2F">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Lesson study time out of class</w:t>
                  </w:r>
                  <w:r w:rsidDel="00000000" w:rsidR="00000000" w:rsidRPr="00000000">
                    <w:rPr>
                      <w:rFonts w:ascii="Times New Roman" w:cs="Times New Roman" w:eastAsia="Times New Roman" w:hAnsi="Times New Roman"/>
                      <w:color w:val="000000"/>
                      <w:sz w:val="18"/>
                      <w:szCs w:val="18"/>
                      <w:rtl w:val="0"/>
                    </w:rPr>
                    <w:t xml:space="preserve"> (pre work, strengthen, etc)</w:t>
                  </w:r>
                </w:p>
              </w:tc>
              <w:tc>
                <w:tcPr>
                  <w:vAlign w:val="center"/>
                </w:tcPr>
                <w:p w:rsidR="00000000" w:rsidDel="00000000" w:rsidP="00000000" w:rsidRDefault="00000000" w:rsidRPr="00000000" w14:paraId="00000130">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60</w:t>
                  </w:r>
                </w:p>
              </w:tc>
              <w:tc>
                <w:tcPr>
                  <w:vAlign w:val="center"/>
                </w:tcPr>
                <w:p w:rsidR="00000000" w:rsidDel="00000000" w:rsidP="00000000" w:rsidRDefault="00000000" w:rsidRPr="00000000" w14:paraId="00000131">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w:t>
                  </w:r>
                </w:p>
              </w:tc>
              <w:tc>
                <w:tcPr>
                  <w:vAlign w:val="center"/>
                </w:tcPr>
                <w:p w:rsidR="00000000" w:rsidDel="00000000" w:rsidP="00000000" w:rsidRDefault="00000000" w:rsidRPr="00000000" w14:paraId="00000132">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60</w:t>
                  </w:r>
                </w:p>
              </w:tc>
            </w:tr>
            <w:tr>
              <w:trPr>
                <w:cantSplit w:val="0"/>
                <w:tblHeader w:val="0"/>
              </w:trPr>
              <w:tc>
                <w:tcPr>
                  <w:vAlign w:val="center"/>
                </w:tcPr>
                <w:p w:rsidR="00000000" w:rsidDel="00000000" w:rsidP="00000000" w:rsidRDefault="00000000" w:rsidRPr="00000000" w14:paraId="00000133">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Presentation / Preparing seminar</w:t>
                  </w:r>
                </w:p>
              </w:tc>
              <w:tc>
                <w:tcPr>
                  <w:vAlign w:val="center"/>
                </w:tcPr>
                <w:p w:rsidR="00000000" w:rsidDel="00000000" w:rsidP="00000000" w:rsidRDefault="00000000" w:rsidRPr="00000000" w14:paraId="00000134">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w:t>
                  </w:r>
                </w:p>
              </w:tc>
              <w:tc>
                <w:tcPr>
                  <w:vAlign w:val="center"/>
                </w:tcPr>
                <w:p w:rsidR="00000000" w:rsidDel="00000000" w:rsidP="00000000" w:rsidRDefault="00000000" w:rsidRPr="00000000" w14:paraId="00000135">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w:t>
                  </w:r>
                </w:p>
              </w:tc>
              <w:tc>
                <w:tcPr>
                  <w:vAlign w:val="center"/>
                </w:tcPr>
                <w:p w:rsidR="00000000" w:rsidDel="00000000" w:rsidP="00000000" w:rsidRDefault="00000000" w:rsidRPr="00000000" w14:paraId="00000136">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w:t>
                  </w:r>
                </w:p>
              </w:tc>
            </w:tr>
            <w:tr>
              <w:trPr>
                <w:cantSplit w:val="0"/>
                <w:tblHeader w:val="0"/>
              </w:trPr>
              <w:tc>
                <w:tcPr>
                  <w:vAlign w:val="center"/>
                </w:tcPr>
                <w:p w:rsidR="00000000" w:rsidDel="00000000" w:rsidP="00000000" w:rsidRDefault="00000000" w:rsidRPr="00000000" w14:paraId="00000137">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Project</w:t>
                  </w:r>
                  <w:r w:rsidDel="00000000" w:rsidR="00000000" w:rsidRPr="00000000">
                    <w:rPr>
                      <w:rtl w:val="0"/>
                    </w:rPr>
                  </w:r>
                </w:p>
              </w:tc>
              <w:tc>
                <w:tcPr>
                  <w:vAlign w:val="center"/>
                </w:tcPr>
                <w:p w:rsidR="00000000" w:rsidDel="00000000" w:rsidP="00000000" w:rsidRDefault="00000000" w:rsidRPr="00000000" w14:paraId="00000138">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c>
                <w:tcPr>
                  <w:vAlign w:val="center"/>
                </w:tcPr>
                <w:p w:rsidR="00000000" w:rsidDel="00000000" w:rsidP="00000000" w:rsidRDefault="00000000" w:rsidRPr="00000000" w14:paraId="00000139">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c>
                <w:tcPr>
                  <w:vAlign w:val="center"/>
                </w:tcPr>
                <w:p w:rsidR="00000000" w:rsidDel="00000000" w:rsidP="00000000" w:rsidRDefault="00000000" w:rsidRPr="00000000" w14:paraId="0000013A">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3B">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Homework</w:t>
                  </w:r>
                  <w:r w:rsidDel="00000000" w:rsidR="00000000" w:rsidRPr="00000000">
                    <w:rPr>
                      <w:rtl w:val="0"/>
                    </w:rPr>
                  </w:r>
                </w:p>
              </w:tc>
              <w:tc>
                <w:tcPr>
                  <w:vAlign w:val="center"/>
                </w:tcPr>
                <w:p w:rsidR="00000000" w:rsidDel="00000000" w:rsidP="00000000" w:rsidRDefault="00000000" w:rsidRPr="00000000" w14:paraId="0000013C">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c>
                <w:tcPr>
                  <w:vAlign w:val="center"/>
                </w:tcPr>
                <w:p w:rsidR="00000000" w:rsidDel="00000000" w:rsidP="00000000" w:rsidRDefault="00000000" w:rsidRPr="00000000" w14:paraId="0000013D">
                  <w:pPr>
                    <w:jc w:val="center"/>
                    <w:rPr>
                      <w:rFonts w:ascii="Times New Roman" w:cs="Times New Roman" w:eastAsia="Times New Roman" w:hAnsi="Times New Roman"/>
                      <w:b w:val="1"/>
                      <w:color w:val="000000"/>
                      <w:sz w:val="18"/>
                      <w:szCs w:val="18"/>
                    </w:rPr>
                  </w:pPr>
                  <w:r w:rsidDel="00000000" w:rsidR="00000000" w:rsidRPr="00000000">
                    <w:rPr>
                      <w:rtl w:val="0"/>
                    </w:rPr>
                  </w:r>
                </w:p>
              </w:tc>
              <w:tc>
                <w:tcPr>
                  <w:vAlign w:val="center"/>
                </w:tcPr>
                <w:p w:rsidR="00000000" w:rsidDel="00000000" w:rsidP="00000000" w:rsidRDefault="00000000" w:rsidRPr="00000000" w14:paraId="0000013E">
                  <w:pPr>
                    <w:jc w:val="center"/>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F">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İnterval examinations</w:t>
                  </w:r>
                  <w:r w:rsidDel="00000000" w:rsidR="00000000" w:rsidRPr="00000000">
                    <w:rPr>
                      <w:rtl w:val="0"/>
                    </w:rPr>
                  </w:r>
                </w:p>
              </w:tc>
              <w:tc>
                <w:tcPr>
                  <w:vAlign w:val="center"/>
                </w:tcPr>
                <w:p w:rsidR="00000000" w:rsidDel="00000000" w:rsidP="00000000" w:rsidRDefault="00000000" w:rsidRPr="00000000" w14:paraId="00000140">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c>
                <w:tcPr>
                  <w:vAlign w:val="center"/>
                </w:tcPr>
                <w:p w:rsidR="00000000" w:rsidDel="00000000" w:rsidP="00000000" w:rsidRDefault="00000000" w:rsidRPr="00000000" w14:paraId="00000141">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c>
                <w:tcPr>
                  <w:vAlign w:val="center"/>
                </w:tcPr>
                <w:p w:rsidR="00000000" w:rsidDel="00000000" w:rsidP="00000000" w:rsidRDefault="00000000" w:rsidRPr="00000000" w14:paraId="00000142">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43">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144">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w:t>
                  </w:r>
                </w:p>
              </w:tc>
              <w:tc>
                <w:tcPr>
                  <w:vAlign w:val="center"/>
                </w:tcPr>
                <w:p w:rsidR="00000000" w:rsidDel="00000000" w:rsidP="00000000" w:rsidRDefault="00000000" w:rsidRPr="00000000" w14:paraId="00000145">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20</w:t>
                  </w:r>
                </w:p>
              </w:tc>
              <w:tc>
                <w:tcPr>
                  <w:vAlign w:val="center"/>
                </w:tcPr>
                <w:p w:rsidR="00000000" w:rsidDel="00000000" w:rsidP="00000000" w:rsidRDefault="00000000" w:rsidRPr="00000000" w14:paraId="00000146">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20</w:t>
                  </w:r>
                </w:p>
              </w:tc>
            </w:tr>
            <w:tr>
              <w:trPr>
                <w:cantSplit w:val="0"/>
                <w:tblHeader w:val="0"/>
              </w:trPr>
              <w:tc>
                <w:tcPr>
                  <w:gridSpan w:val="3"/>
                </w:tcPr>
                <w:p w:rsidR="00000000" w:rsidDel="00000000" w:rsidP="00000000" w:rsidRDefault="00000000" w:rsidRPr="00000000" w14:paraId="00000147">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Total work load </w:t>
                  </w:r>
                </w:p>
              </w:tc>
              <w:tc>
                <w:tcPr>
                  <w:vAlign w:val="center"/>
                </w:tcPr>
                <w:p w:rsidR="00000000" w:rsidDel="00000000" w:rsidP="00000000" w:rsidRDefault="00000000" w:rsidRPr="00000000" w14:paraId="0000014A">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325</w:t>
                  </w:r>
                </w:p>
              </w:tc>
            </w:tr>
          </w:tbl>
          <w:p w:rsidR="00000000" w:rsidDel="00000000" w:rsidP="00000000" w:rsidRDefault="00000000" w:rsidRPr="00000000" w14:paraId="0000014B">
            <w:pPr>
              <w:widowControl w:val="0"/>
              <w:spacing w:line="240" w:lineRule="auto"/>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4C">
            <w:pPr>
              <w:widowControl w:val="0"/>
              <w:spacing w:line="240" w:lineRule="auto"/>
              <w:rPr>
                <w:rFonts w:ascii="Times New Roman" w:cs="Times New Roman" w:eastAsia="Times New Roman" w:hAnsi="Times New Roman"/>
                <w:b w:val="1"/>
                <w:color w:val="000000"/>
                <w:sz w:val="18"/>
                <w:szCs w:val="18"/>
              </w:rPr>
            </w:pPr>
            <w:r w:rsidDel="00000000" w:rsidR="00000000" w:rsidRPr="00000000">
              <w:rPr>
                <w:rtl w:val="0"/>
              </w:rPr>
            </w:r>
          </w:p>
        </w:tc>
      </w:tr>
    </w:tbl>
    <w:p w:rsidR="00000000" w:rsidDel="00000000" w:rsidP="00000000" w:rsidRDefault="00000000" w:rsidRPr="00000000" w14:paraId="0000014D">
      <w:pPr>
        <w:rPr>
          <w:b w:val="1"/>
          <w:color w:val="000000"/>
        </w:rPr>
      </w:pPr>
      <w:r w:rsidDel="00000000" w:rsidR="00000000" w:rsidRPr="00000000">
        <w:rPr>
          <w:rtl w:val="0"/>
        </w:rPr>
      </w:r>
    </w:p>
    <w:p w:rsidR="00000000" w:rsidDel="00000000" w:rsidP="00000000" w:rsidRDefault="00000000" w:rsidRPr="00000000" w14:paraId="0000014E">
      <w:pPr>
        <w:rPr>
          <w:b w:val="1"/>
          <w:color w:val="000000"/>
        </w:rPr>
      </w:pPr>
      <w:r w:rsidDel="00000000" w:rsidR="00000000" w:rsidRPr="00000000">
        <w:rPr>
          <w:rtl w:val="0"/>
        </w:rPr>
      </w:r>
    </w:p>
    <w:p w:rsidR="00000000" w:rsidDel="00000000" w:rsidP="00000000" w:rsidRDefault="00000000" w:rsidRPr="00000000" w14:paraId="0000014F">
      <w:pPr>
        <w:rPr>
          <w:b w:val="1"/>
          <w:color w:val="000000"/>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line="240" w:lineRule="auto"/>
              <w:jc w:val="center"/>
              <w:rPr>
                <w:b w:val="1"/>
                <w:color w:val="000000"/>
                <w:sz w:val="18"/>
                <w:szCs w:val="18"/>
              </w:rPr>
            </w:pPr>
            <w:r w:rsidDel="00000000" w:rsidR="00000000" w:rsidRPr="00000000">
              <w:rPr>
                <w:b w:val="1"/>
                <w:color w:val="000000"/>
                <w:sz w:val="18"/>
                <w:szCs w:val="18"/>
                <w:rtl w:val="0"/>
              </w:rPr>
              <w:t xml:space="preserve">RELATIONSHIP BETWEEN GENRAL SURGERY CLERKSHIP LEARNING OUTCOMES AND MEDICAL EDUCATION PROGRAMME KEY LEARNING OUTCOMES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bl>
            <w:tblPr>
              <w:tblStyle w:val="Table17"/>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
              <w:gridCol w:w="5852"/>
              <w:gridCol w:w="441"/>
              <w:gridCol w:w="441"/>
              <w:gridCol w:w="441"/>
              <w:gridCol w:w="441"/>
              <w:gridCol w:w="441"/>
              <w:tblGridChange w:id="0">
                <w:tblGrid>
                  <w:gridCol w:w="448"/>
                  <w:gridCol w:w="5852"/>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52">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No</w:t>
                  </w:r>
                </w:p>
              </w:tc>
              <w:tc>
                <w:tcPr>
                  <w:vMerge w:val="restart"/>
                  <w:vAlign w:val="center"/>
                </w:tcPr>
                <w:p w:rsidR="00000000" w:rsidDel="00000000" w:rsidP="00000000" w:rsidRDefault="00000000" w:rsidRPr="00000000" w14:paraId="00000153">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Program Competencies/ Outcomes</w:t>
                  </w:r>
                </w:p>
              </w:tc>
              <w:tc>
                <w:tcPr>
                  <w:gridSpan w:val="5"/>
                </w:tcPr>
                <w:p w:rsidR="00000000" w:rsidDel="00000000" w:rsidP="00000000" w:rsidRDefault="00000000" w:rsidRPr="00000000" w14:paraId="00000154">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Level of Contribution</w:t>
                  </w:r>
                  <w:r w:rsidDel="00000000" w:rsidR="00000000" w:rsidRPr="00000000">
                    <w:rPr>
                      <w:rFonts w:ascii="Times New Roman" w:cs="Times New Roman" w:eastAsia="Times New Roman" w:hAnsi="Times New Roman"/>
                      <w:b w:val="1"/>
                      <w:color w:val="000000"/>
                      <w:sz w:val="18"/>
                      <w:szCs w:val="18"/>
                      <w:vertAlign w:val="superscript"/>
                    </w:rPr>
                    <w:footnoteReference w:customMarkFollows="0" w:id="0"/>
                  </w:r>
                  <w:r w:rsidDel="00000000" w:rsidR="00000000" w:rsidRPr="00000000">
                    <w:rPr>
                      <w:rFonts w:ascii="Noto Sans Symbols" w:cs="Noto Sans Symbols" w:eastAsia="Noto Sans Symbols" w:hAnsi="Noto Sans Symbols"/>
                      <w:b w:val="1"/>
                      <w:color w:val="000000"/>
                      <w:sz w:val="18"/>
                      <w:szCs w:val="18"/>
                      <w:vertAlign w:val="superscript"/>
                      <w:rtl w:val="0"/>
                    </w:rPr>
                    <w:t xml:space="preserve">*</w:t>
                  </w:r>
                  <w:r w:rsidDel="00000000" w:rsidR="00000000" w:rsidRPr="00000000">
                    <w:rPr>
                      <w:rtl w:val="0"/>
                    </w:rPr>
                  </w:r>
                </w:p>
                <w:p w:rsidR="00000000" w:rsidDel="00000000" w:rsidP="00000000" w:rsidRDefault="00000000" w:rsidRPr="00000000" w14:paraId="00000155">
                  <w:pPr>
                    <w:jc w:val="center"/>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Align w:val="center"/>
                </w:tcPr>
                <w:p w:rsidR="00000000" w:rsidDel="00000000" w:rsidP="00000000" w:rsidRDefault="00000000" w:rsidRPr="00000000" w14:paraId="0000015C">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w:t>
                  </w:r>
                </w:p>
              </w:tc>
              <w:tc>
                <w:tcPr>
                  <w:vAlign w:val="center"/>
                </w:tcPr>
                <w:p w:rsidR="00000000" w:rsidDel="00000000" w:rsidP="00000000" w:rsidRDefault="00000000" w:rsidRPr="00000000" w14:paraId="0000015D">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vAlign w:val="center"/>
                </w:tcPr>
                <w:p w:rsidR="00000000" w:rsidDel="00000000" w:rsidP="00000000" w:rsidRDefault="00000000" w:rsidRPr="00000000" w14:paraId="0000015E">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w:t>
                  </w:r>
                </w:p>
              </w:tc>
              <w:tc>
                <w:tcPr>
                  <w:vAlign w:val="center"/>
                </w:tcPr>
                <w:p w:rsidR="00000000" w:rsidDel="00000000" w:rsidP="00000000" w:rsidRDefault="00000000" w:rsidRPr="00000000" w14:paraId="0000015F">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w:t>
                  </w:r>
                </w:p>
              </w:tc>
              <w:tc>
                <w:tcPr>
                  <w:vAlign w:val="center"/>
                </w:tcPr>
                <w:p w:rsidR="00000000" w:rsidDel="00000000" w:rsidP="00000000" w:rsidRDefault="00000000" w:rsidRPr="00000000" w14:paraId="00000160">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w:t>
                  </w:r>
                </w:p>
              </w:tc>
            </w:tr>
            <w:tr>
              <w:trPr>
                <w:cantSplit w:val="0"/>
                <w:tblHeader w:val="0"/>
              </w:trPr>
              <w:tc>
                <w:tcPr>
                  <w:vAlign w:val="center"/>
                </w:tcPr>
                <w:p w:rsidR="00000000" w:rsidDel="00000000" w:rsidP="00000000" w:rsidRDefault="00000000" w:rsidRPr="00000000" w14:paraId="00000161">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Describe the normal structure and function of the organism.</w:t>
                  </w:r>
                </w:p>
              </w:tc>
              <w:tc>
                <w:tcPr/>
                <w:p w:rsidR="00000000" w:rsidDel="00000000" w:rsidP="00000000" w:rsidRDefault="00000000" w:rsidRPr="00000000" w14:paraId="00000163">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64">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65">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66">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67">
                  <w:pPr>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8">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Explain the pathogenesis, clinical and diagnostic characteristics of diseases.</w:t>
                  </w:r>
                </w:p>
              </w:tc>
              <w:tc>
                <w:tcPr/>
                <w:p w:rsidR="00000000" w:rsidDel="00000000" w:rsidP="00000000" w:rsidRDefault="00000000" w:rsidRPr="00000000" w14:paraId="0000016A">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6B">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6C">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6D">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6E">
                  <w:pPr>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F">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3</w:t>
                  </w:r>
                  <w:r w:rsidDel="00000000" w:rsidR="00000000" w:rsidRPr="00000000">
                    <w:rPr>
                      <w:rtl w:val="0"/>
                    </w:rPr>
                  </w:r>
                </w:p>
              </w:tc>
              <w:tc>
                <w:tcPr/>
                <w:p w:rsidR="00000000" w:rsidDel="00000000" w:rsidP="00000000" w:rsidRDefault="00000000" w:rsidRPr="00000000" w14:paraId="00000170">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Be able to get the history and do the general systemic pyhsical examination of the patient</w:t>
                  </w:r>
                  <w:r w:rsidDel="00000000" w:rsidR="00000000" w:rsidRPr="00000000">
                    <w:rPr>
                      <w:rtl w:val="0"/>
                    </w:rPr>
                  </w:r>
                </w:p>
              </w:tc>
              <w:tc>
                <w:tcPr/>
                <w:p w:rsidR="00000000" w:rsidDel="00000000" w:rsidP="00000000" w:rsidRDefault="00000000" w:rsidRPr="00000000" w14:paraId="00000171">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72">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73">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74">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75">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6">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tl w:val="0"/>
                    </w:rPr>
                  </w:r>
                </w:p>
              </w:tc>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Be able to treat the life treatening emergencies and provide patient transport when needed.</w:t>
                  </w:r>
                </w:p>
              </w:tc>
              <w:tc>
                <w:tcPr/>
                <w:p w:rsidR="00000000" w:rsidDel="00000000" w:rsidP="00000000" w:rsidRDefault="00000000" w:rsidRPr="00000000" w14:paraId="00000178">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79">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7A">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7B">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7C">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D">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tl w:val="0"/>
                    </w:rPr>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Attempts to apply for the basic medical diagnosis and treatment of diseases.</w:t>
                  </w:r>
                </w:p>
              </w:tc>
              <w:tc>
                <w:tcPr/>
                <w:p w:rsidR="00000000" w:rsidDel="00000000" w:rsidP="00000000" w:rsidRDefault="00000000" w:rsidRPr="00000000" w14:paraId="0000017F">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80">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81">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82">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83">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4">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6</w:t>
                  </w:r>
                  <w:r w:rsidDel="00000000" w:rsidR="00000000" w:rsidRPr="00000000">
                    <w:rPr>
                      <w:rtl w:val="0"/>
                    </w:rPr>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Carry out preventive medicine and forensic applications.</w:t>
                  </w:r>
                </w:p>
              </w:tc>
              <w:tc>
                <w:tcPr/>
                <w:p w:rsidR="00000000" w:rsidDel="00000000" w:rsidP="00000000" w:rsidRDefault="00000000" w:rsidRPr="00000000" w14:paraId="00000186">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87">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88">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89">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8A">
                  <w:pPr>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B">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7</w:t>
                  </w:r>
                  <w:r w:rsidDel="00000000" w:rsidR="00000000" w:rsidRPr="00000000">
                    <w:rPr>
                      <w:rtl w:val="0"/>
                    </w:rPr>
                  </w:r>
                </w:p>
              </w:tc>
              <w:tc>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have general information about the structure and functioning of National Health System.</w:t>
                  </w:r>
                </w:p>
              </w:tc>
              <w:tc>
                <w:tcPr/>
                <w:p w:rsidR="00000000" w:rsidDel="00000000" w:rsidP="00000000" w:rsidRDefault="00000000" w:rsidRPr="00000000" w14:paraId="0000018D">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8E">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8F">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90">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91">
                  <w:pPr>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2">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8</w:t>
                  </w:r>
                  <w:r w:rsidDel="00000000" w:rsidR="00000000" w:rsidRPr="00000000">
                    <w:rPr>
                      <w:rtl w:val="0"/>
                    </w:rPr>
                  </w:r>
                </w:p>
              </w:tc>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Knowing the legal responsibilities and define the ethical principles.</w:t>
                  </w:r>
                </w:p>
              </w:tc>
              <w:tc>
                <w:tcPr/>
                <w:p w:rsidR="00000000" w:rsidDel="00000000" w:rsidP="00000000" w:rsidRDefault="00000000" w:rsidRPr="00000000" w14:paraId="00000194">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95">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96">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97">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98">
                  <w:pPr>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9">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9</w:t>
                  </w:r>
                  <w:r w:rsidDel="00000000" w:rsidR="00000000" w:rsidRPr="00000000">
                    <w:rPr>
                      <w:rtl w:val="0"/>
                    </w:rPr>
                  </w:r>
                </w:p>
              </w:tc>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Be able to do the first line treatment of common diseases in the community by using the highly effective methods based on scientific data.</w:t>
                  </w:r>
                </w:p>
              </w:tc>
              <w:tc>
                <w:tcPr/>
                <w:p w:rsidR="00000000" w:rsidDel="00000000" w:rsidP="00000000" w:rsidRDefault="00000000" w:rsidRPr="00000000" w14:paraId="0000019B">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9C">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9D">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9E">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9F">
                  <w:pPr>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Organize and carry out scientific meetings and projects.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know foreign language to update their knowledge of medicine and follow-up literature, able to know statistics and computer methods to eveluate scientific studies.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E">
                  <w:pPr>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0">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B1">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B2">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3">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1B4">
                  <w:pPr>
                    <w:rPr>
                      <w:rFonts w:ascii="Times New Roman" w:cs="Times New Roman" w:eastAsia="Times New Roman" w:hAnsi="Times New Roman"/>
                      <w:b w:val="1"/>
                      <w:color w:val="000000"/>
                      <w:sz w:val="18"/>
                      <w:szCs w:val="18"/>
                    </w:rPr>
                  </w:pPr>
                  <w:r w:rsidDel="00000000" w:rsidR="00000000" w:rsidRPr="00000000">
                    <w:rPr>
                      <w:rtl w:val="0"/>
                    </w:rPr>
                  </w:r>
                </w:p>
              </w:tc>
            </w:tr>
          </w:tbl>
          <w:p w:rsidR="00000000" w:rsidDel="00000000" w:rsidP="00000000" w:rsidRDefault="00000000" w:rsidRPr="00000000" w14:paraId="000001B5">
            <w:pPr>
              <w:widowControl w:val="0"/>
              <w:spacing w:line="240" w:lineRule="auto"/>
              <w:jc w:val="center"/>
              <w:rPr>
                <w:b w:val="1"/>
                <w:color w:val="000000"/>
                <w:sz w:val="18"/>
                <w:szCs w:val="18"/>
              </w:rPr>
            </w:pPr>
            <w:r w:rsidDel="00000000" w:rsidR="00000000" w:rsidRPr="00000000">
              <w:rPr>
                <w:rtl w:val="0"/>
              </w:rPr>
            </w:r>
          </w:p>
        </w:tc>
      </w:tr>
    </w:tbl>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lowest, 2 low, 3 fair, 4 high, 5 highest.</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18"/>
        <w:tblW w:w="920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4"/>
        <w:tblGridChange w:id="0">
          <w:tblGrid>
            <w:gridCol w:w="92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BB">
            <w:pPr>
              <w:widowControl w:val="0"/>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PHASE 4 MED 404   GENERAL SURGERY CLERKSHIP </w:t>
              <w:br w:type="textWrapping"/>
              <w:t xml:space="preserve">COURSE LIST AND RANKING</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bl>
            <w:tblPr>
              <w:tblStyle w:val="Table19"/>
              <w:tblW w:w="9040.0" w:type="dxa"/>
              <w:jc w:val="center"/>
              <w:tblLayout w:type="fixed"/>
              <w:tblLook w:val="0400"/>
            </w:tblPr>
            <w:tblGrid>
              <w:gridCol w:w="2410"/>
              <w:gridCol w:w="567"/>
              <w:gridCol w:w="2552"/>
              <w:gridCol w:w="567"/>
              <w:gridCol w:w="2396"/>
              <w:gridCol w:w="548"/>
              <w:tblGridChange w:id="0">
                <w:tblGrid>
                  <w:gridCol w:w="2410"/>
                  <w:gridCol w:w="567"/>
                  <w:gridCol w:w="2552"/>
                  <w:gridCol w:w="567"/>
                  <w:gridCol w:w="2396"/>
                  <w:gridCol w:w="548"/>
                </w:tblGrid>
              </w:tblGridChange>
            </w:tblGrid>
            <w:tr>
              <w:trPr>
                <w:cantSplit w:val="0"/>
                <w:trHeight w:val="156" w:hRule="atLeast"/>
                <w:tblHeader w:val="0"/>
              </w:trPr>
              <w:tc>
                <w:tcPr>
                  <w:tcBorders>
                    <w:top w:color="ffffff" w:space="0" w:sz="8" w:val="single"/>
                    <w:left w:color="ffffff" w:space="0" w:sz="8" w:val="single"/>
                    <w:bottom w:color="ffffff" w:space="0" w:sz="24" w:val="single"/>
                    <w:right w:color="ffffff" w:space="0" w:sz="8" w:val="single"/>
                  </w:tcBorders>
                  <w:shd w:fill="d9d9d9" w:val="clear"/>
                  <w:tcMar>
                    <w:top w:w="65.0" w:type="dxa"/>
                    <w:left w:w="144.0" w:type="dxa"/>
                    <w:bottom w:w="65.0" w:type="dxa"/>
                    <w:right w:w="144.0" w:type="dxa"/>
                  </w:tcMar>
                </w:tcPr>
                <w:p w:rsidR="00000000" w:rsidDel="00000000" w:rsidP="00000000" w:rsidRDefault="00000000" w:rsidRPr="00000000" w14:paraId="000001BD">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Prof.Dr. Manuk Manukyan</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9d9d9" w:val="clear"/>
                  <w:tcMar>
                    <w:top w:w="65.0" w:type="dxa"/>
                    <w:left w:w="144.0" w:type="dxa"/>
                    <w:bottom w:w="65.0" w:type="dxa"/>
                    <w:right w:w="144.0" w:type="dxa"/>
                  </w:tcMar>
                </w:tcPr>
                <w:p w:rsidR="00000000" w:rsidDel="00000000" w:rsidP="00000000" w:rsidRDefault="00000000" w:rsidRPr="00000000" w14:paraId="000001BE">
                  <w:pPr>
                    <w:spacing w:line="240" w:lineRule="auto"/>
                    <w:jc w:val="center"/>
                    <w:rPr>
                      <w:sz w:val="16"/>
                      <w:szCs w:val="16"/>
                    </w:rPr>
                  </w:pPr>
                  <w:r w:rsidDel="00000000" w:rsidR="00000000" w:rsidRPr="00000000">
                    <w:rPr>
                      <w:rFonts w:ascii="Calibri" w:cs="Calibri" w:eastAsia="Calibri" w:hAnsi="Calibri"/>
                      <w:b w:val="1"/>
                      <w:color w:val="000000"/>
                      <w:sz w:val="16"/>
                      <w:szCs w:val="16"/>
                      <w:rtl w:val="0"/>
                    </w:rPr>
                    <w:t xml:space="preserve">No</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9d9d9" w:val="clear"/>
                  <w:tcMar>
                    <w:top w:w="65.0" w:type="dxa"/>
                    <w:left w:w="144.0" w:type="dxa"/>
                    <w:bottom w:w="65.0" w:type="dxa"/>
                    <w:right w:w="144.0" w:type="dxa"/>
                  </w:tcMar>
                </w:tcPr>
                <w:p w:rsidR="00000000" w:rsidDel="00000000" w:rsidP="00000000" w:rsidRDefault="00000000" w:rsidRPr="00000000" w14:paraId="000001BF">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Prof.Dr. Uğur Deveci</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9d9d9" w:val="clear"/>
                  <w:tcMar>
                    <w:top w:w="65.0" w:type="dxa"/>
                    <w:left w:w="144.0" w:type="dxa"/>
                    <w:bottom w:w="65.0" w:type="dxa"/>
                    <w:right w:w="144.0" w:type="dxa"/>
                  </w:tcMar>
                </w:tcPr>
                <w:p w:rsidR="00000000" w:rsidDel="00000000" w:rsidP="00000000" w:rsidRDefault="00000000" w:rsidRPr="00000000" w14:paraId="000001C0">
                  <w:pPr>
                    <w:spacing w:line="240" w:lineRule="auto"/>
                    <w:jc w:val="center"/>
                    <w:rPr>
                      <w:sz w:val="16"/>
                      <w:szCs w:val="16"/>
                    </w:rPr>
                  </w:pPr>
                  <w:r w:rsidDel="00000000" w:rsidR="00000000" w:rsidRPr="00000000">
                    <w:rPr>
                      <w:rFonts w:ascii="Calibri" w:cs="Calibri" w:eastAsia="Calibri" w:hAnsi="Calibri"/>
                      <w:b w:val="1"/>
                      <w:color w:val="000000"/>
                      <w:sz w:val="16"/>
                      <w:szCs w:val="16"/>
                      <w:rtl w:val="0"/>
                    </w:rPr>
                    <w:t xml:space="preserve">No</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9d9d9" w:val="clear"/>
                  <w:tcMar>
                    <w:top w:w="65.0" w:type="dxa"/>
                    <w:left w:w="144.0" w:type="dxa"/>
                    <w:bottom w:w="65.0" w:type="dxa"/>
                    <w:right w:w="144.0" w:type="dxa"/>
                  </w:tcMar>
                </w:tcPr>
                <w:p w:rsidR="00000000" w:rsidDel="00000000" w:rsidP="00000000" w:rsidRDefault="00000000" w:rsidRPr="00000000" w14:paraId="000001C1">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Prof.Dr. Melih Kara</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9d9d9" w:val="clear"/>
                  <w:tcMar>
                    <w:top w:w="65.0" w:type="dxa"/>
                    <w:left w:w="144.0" w:type="dxa"/>
                    <w:bottom w:w="65.0" w:type="dxa"/>
                    <w:right w:w="144.0" w:type="dxa"/>
                  </w:tcMar>
                </w:tcPr>
                <w:p w:rsidR="00000000" w:rsidDel="00000000" w:rsidP="00000000" w:rsidRDefault="00000000" w:rsidRPr="00000000" w14:paraId="000001C2">
                  <w:pPr>
                    <w:spacing w:line="240" w:lineRule="auto"/>
                    <w:jc w:val="center"/>
                    <w:rPr>
                      <w:sz w:val="16"/>
                      <w:szCs w:val="16"/>
                    </w:rPr>
                  </w:pPr>
                  <w:r w:rsidDel="00000000" w:rsidR="00000000" w:rsidRPr="00000000">
                    <w:rPr>
                      <w:rFonts w:ascii="Calibri" w:cs="Calibri" w:eastAsia="Calibri" w:hAnsi="Calibri"/>
                      <w:b w:val="1"/>
                      <w:color w:val="000000"/>
                      <w:sz w:val="16"/>
                      <w:szCs w:val="16"/>
                      <w:rtl w:val="0"/>
                    </w:rPr>
                    <w:t xml:space="preserve">No</w:t>
                  </w:r>
                  <w:r w:rsidDel="00000000" w:rsidR="00000000" w:rsidRPr="00000000">
                    <w:rPr>
                      <w:rtl w:val="0"/>
                    </w:rPr>
                  </w:r>
                </w:p>
              </w:tc>
            </w:tr>
            <w:tr>
              <w:trPr>
                <w:cantSplit w:val="0"/>
                <w:trHeight w:val="192" w:hRule="atLeast"/>
                <w:tblHeader w:val="0"/>
              </w:trPr>
              <w:tc>
                <w:tcPr>
                  <w:tcBorders>
                    <w:top w:color="ffffff" w:space="0" w:sz="24"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C3">
                  <w:pPr>
                    <w:spacing w:line="240" w:lineRule="auto"/>
                    <w:rPr>
                      <w:sz w:val="16"/>
                      <w:szCs w:val="16"/>
                    </w:rPr>
                  </w:pPr>
                  <w:r w:rsidDel="00000000" w:rsidR="00000000" w:rsidRPr="00000000">
                    <w:rPr>
                      <w:rFonts w:ascii="Calibri" w:cs="Calibri" w:eastAsia="Calibri" w:hAnsi="Calibri"/>
                      <w:color w:val="000000"/>
                      <w:sz w:val="16"/>
                      <w:szCs w:val="16"/>
                      <w:rtl w:val="0"/>
                    </w:rPr>
                    <w:t xml:space="preserve">Surgical Radiology</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C4">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C5">
                  <w:pPr>
                    <w:spacing w:line="240" w:lineRule="auto"/>
                    <w:rPr>
                      <w:sz w:val="16"/>
                      <w:szCs w:val="16"/>
                    </w:rPr>
                  </w:pPr>
                  <w:r w:rsidDel="00000000" w:rsidR="00000000" w:rsidRPr="00000000">
                    <w:rPr>
                      <w:rFonts w:ascii="Calibri" w:cs="Calibri" w:eastAsia="Calibri" w:hAnsi="Calibri"/>
                      <w:color w:val="000000"/>
                      <w:sz w:val="16"/>
                      <w:szCs w:val="16"/>
                      <w:rtl w:val="0"/>
                    </w:rPr>
                    <w:t xml:space="preserve">Surgical Anatomy</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C6">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T5</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C7">
                  <w:pPr>
                    <w:spacing w:line="240" w:lineRule="auto"/>
                    <w:rPr>
                      <w:sz w:val="16"/>
                      <w:szCs w:val="16"/>
                    </w:rPr>
                  </w:pPr>
                  <w:r w:rsidDel="00000000" w:rsidR="00000000" w:rsidRPr="00000000">
                    <w:rPr>
                      <w:rFonts w:ascii="Calibri" w:cs="Calibri" w:eastAsia="Calibri" w:hAnsi="Calibri"/>
                      <w:color w:val="000000"/>
                      <w:sz w:val="16"/>
                      <w:szCs w:val="16"/>
                      <w:rtl w:val="0"/>
                    </w:rPr>
                    <w:t xml:space="preserve">Transplantation</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C8">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T9</w:t>
                  </w:r>
                  <w:r w:rsidDel="00000000" w:rsidR="00000000" w:rsidRPr="00000000">
                    <w:rPr>
                      <w:rtl w:val="0"/>
                    </w:rPr>
                  </w:r>
                </w:p>
              </w:tc>
            </w:tr>
            <w:tr>
              <w:trPr>
                <w:cantSplit w:val="0"/>
                <w:trHeight w:val="124" w:hRule="atLeast"/>
                <w:tblHeader w:val="0"/>
              </w:trPr>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C9">
                  <w:pPr>
                    <w:spacing w:line="240" w:lineRule="auto"/>
                    <w:rPr>
                      <w:sz w:val="16"/>
                      <w:szCs w:val="16"/>
                    </w:rPr>
                  </w:pPr>
                  <w:r w:rsidDel="00000000" w:rsidR="00000000" w:rsidRPr="00000000">
                    <w:rPr>
                      <w:rFonts w:ascii="Calibri" w:cs="Calibri" w:eastAsia="Calibri" w:hAnsi="Calibri"/>
                      <w:color w:val="000000"/>
                      <w:sz w:val="16"/>
                      <w:szCs w:val="16"/>
                      <w:rtl w:val="0"/>
                    </w:rPr>
                    <w:t xml:space="preserve">Colorectal Surgery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CA">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CB">
                  <w:pPr>
                    <w:spacing w:line="240" w:lineRule="auto"/>
                    <w:rPr>
                      <w:sz w:val="16"/>
                      <w:szCs w:val="16"/>
                    </w:rPr>
                  </w:pPr>
                  <w:r w:rsidDel="00000000" w:rsidR="00000000" w:rsidRPr="00000000">
                    <w:rPr>
                      <w:rFonts w:ascii="Calibri" w:cs="Calibri" w:eastAsia="Calibri" w:hAnsi="Calibri"/>
                      <w:color w:val="000000"/>
                      <w:sz w:val="16"/>
                      <w:szCs w:val="16"/>
                      <w:rtl w:val="0"/>
                    </w:rPr>
                    <w:t xml:space="preserve">Thyroid Surgery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CC">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T6</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CD">
                  <w:pPr>
                    <w:spacing w:line="240" w:lineRule="auto"/>
                    <w:rPr>
                      <w:sz w:val="16"/>
                      <w:szCs w:val="16"/>
                    </w:rPr>
                  </w:pPr>
                  <w:r w:rsidDel="00000000" w:rsidR="00000000" w:rsidRPr="00000000">
                    <w:rPr>
                      <w:rFonts w:ascii="Calibri" w:cs="Calibri" w:eastAsia="Calibri" w:hAnsi="Calibri"/>
                      <w:color w:val="000000"/>
                      <w:sz w:val="16"/>
                      <w:szCs w:val="16"/>
                      <w:rtl w:val="0"/>
                    </w:rPr>
                    <w:t xml:space="preserve">Wound Healing</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CE">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T10</w:t>
                  </w:r>
                  <w:r w:rsidDel="00000000" w:rsidR="00000000" w:rsidRPr="00000000">
                    <w:rPr>
                      <w:rtl w:val="0"/>
                    </w:rPr>
                  </w:r>
                </w:p>
              </w:tc>
            </w:tr>
            <w:tr>
              <w:trPr>
                <w:cantSplit w:val="0"/>
                <w:trHeight w:val="199" w:hRule="atLeast"/>
                <w:tblHeader w:val="0"/>
              </w:trPr>
              <w:tc>
                <w:tcPr>
                  <w:tcBorders>
                    <w:top w:color="ffffff" w:space="0" w:sz="8"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CF">
                  <w:pPr>
                    <w:spacing w:line="240" w:lineRule="auto"/>
                    <w:rPr>
                      <w:sz w:val="16"/>
                      <w:szCs w:val="16"/>
                    </w:rPr>
                  </w:pPr>
                  <w:r w:rsidDel="00000000" w:rsidR="00000000" w:rsidRPr="00000000">
                    <w:rPr>
                      <w:rFonts w:ascii="Calibri" w:cs="Calibri" w:eastAsia="Calibri" w:hAnsi="Calibri"/>
                      <w:color w:val="000000"/>
                      <w:sz w:val="16"/>
                      <w:szCs w:val="16"/>
                      <w:rtl w:val="0"/>
                    </w:rPr>
                    <w:t xml:space="preserve">Pancreas Surgery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0">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1">
                  <w:pPr>
                    <w:spacing w:line="240" w:lineRule="auto"/>
                    <w:rPr>
                      <w:sz w:val="16"/>
                      <w:szCs w:val="16"/>
                    </w:rPr>
                  </w:pPr>
                  <w:r w:rsidDel="00000000" w:rsidR="00000000" w:rsidRPr="00000000">
                    <w:rPr>
                      <w:rFonts w:ascii="Calibri" w:cs="Calibri" w:eastAsia="Calibri" w:hAnsi="Calibri"/>
                      <w:color w:val="000000"/>
                      <w:sz w:val="16"/>
                      <w:szCs w:val="16"/>
                      <w:rtl w:val="0"/>
                    </w:rPr>
                    <w:t xml:space="preserve">Breast Surgery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2">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T7</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3">
                  <w:pPr>
                    <w:spacing w:line="240" w:lineRule="auto"/>
                    <w:rPr>
                      <w:sz w:val="16"/>
                      <w:szCs w:val="16"/>
                    </w:rPr>
                  </w:pPr>
                  <w:r w:rsidDel="00000000" w:rsidR="00000000" w:rsidRPr="00000000">
                    <w:rPr>
                      <w:rFonts w:ascii="Calibri" w:cs="Calibri" w:eastAsia="Calibri" w:hAnsi="Calibri"/>
                      <w:color w:val="000000"/>
                      <w:sz w:val="16"/>
                      <w:szCs w:val="16"/>
                      <w:rtl w:val="0"/>
                    </w:rPr>
                    <w:t xml:space="preserve">Liver Malign Disorder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4">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T11</w:t>
                  </w:r>
                  <w:r w:rsidDel="00000000" w:rsidR="00000000" w:rsidRPr="00000000">
                    <w:rPr>
                      <w:rtl w:val="0"/>
                    </w:rPr>
                  </w:r>
                </w:p>
              </w:tc>
            </w:tr>
            <w:tr>
              <w:trPr>
                <w:cantSplit w:val="0"/>
                <w:trHeight w:val="25" w:hRule="atLeast"/>
                <w:tblHeader w:val="0"/>
              </w:trPr>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D5">
                  <w:pPr>
                    <w:spacing w:line="240" w:lineRule="auto"/>
                    <w:rPr>
                      <w:sz w:val="16"/>
                      <w:szCs w:val="16"/>
                    </w:rPr>
                  </w:pPr>
                  <w:r w:rsidDel="00000000" w:rsidR="00000000" w:rsidRPr="00000000">
                    <w:rPr>
                      <w:rFonts w:ascii="Calibri" w:cs="Calibri" w:eastAsia="Calibri" w:hAnsi="Calibri"/>
                      <w:color w:val="000000"/>
                      <w:sz w:val="16"/>
                      <w:szCs w:val="16"/>
                      <w:rtl w:val="0"/>
                    </w:rPr>
                    <w:t xml:space="preserve">Nutrition in Surgical Patients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D6">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D7">
                  <w:pPr>
                    <w:spacing w:line="240" w:lineRule="auto"/>
                    <w:rPr>
                      <w:sz w:val="16"/>
                      <w:szCs w:val="16"/>
                    </w:rPr>
                  </w:pPr>
                  <w:r w:rsidDel="00000000" w:rsidR="00000000" w:rsidRPr="00000000">
                    <w:rPr>
                      <w:rFonts w:ascii="Calibri" w:cs="Calibri" w:eastAsia="Calibri" w:hAnsi="Calibri"/>
                      <w:color w:val="000000"/>
                      <w:sz w:val="16"/>
                      <w:szCs w:val="16"/>
                      <w:rtl w:val="0"/>
                    </w:rPr>
                    <w:t xml:space="preserve">Bariatric Surgery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D8">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T8</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D9">
                  <w:pPr>
                    <w:spacing w:line="240" w:lineRule="auto"/>
                    <w:rPr>
                      <w:sz w:val="16"/>
                      <w:szCs w:val="16"/>
                    </w:rPr>
                  </w:pPr>
                  <w:r w:rsidDel="00000000" w:rsidR="00000000" w:rsidRPr="00000000">
                    <w:rPr>
                      <w:rFonts w:ascii="Calibri" w:cs="Calibri" w:eastAsia="Calibri" w:hAnsi="Calibri"/>
                      <w:color w:val="000000"/>
                      <w:sz w:val="16"/>
                      <w:szCs w:val="16"/>
                      <w:rtl w:val="0"/>
                    </w:rPr>
                    <w:t xml:space="preserve">Gallbladder and duct surgery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DA">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T12</w:t>
                  </w:r>
                  <w:r w:rsidDel="00000000" w:rsidR="00000000" w:rsidRPr="00000000">
                    <w:rPr>
                      <w:rtl w:val="0"/>
                    </w:rPr>
                  </w:r>
                </w:p>
              </w:tc>
            </w:tr>
          </w:tbl>
          <w:p w:rsidR="00000000" w:rsidDel="00000000" w:rsidP="00000000" w:rsidRDefault="00000000" w:rsidRPr="00000000" w14:paraId="000001DB">
            <w:pPr>
              <w:widowControl w:val="0"/>
              <w:spacing w:line="240" w:lineRule="auto"/>
              <w:rPr>
                <w:b w:val="1"/>
                <w:color w:val="000000"/>
                <w:sz w:val="18"/>
                <w:szCs w:val="18"/>
              </w:rPr>
            </w:pPr>
            <w:r w:rsidDel="00000000" w:rsidR="00000000" w:rsidRPr="00000000">
              <w:rPr>
                <w:rtl w:val="0"/>
              </w:rPr>
            </w:r>
          </w:p>
          <w:tbl>
            <w:tblPr>
              <w:tblStyle w:val="Table20"/>
              <w:tblW w:w="9052.000000000002" w:type="dxa"/>
              <w:jc w:val="center"/>
              <w:tblLayout w:type="fixed"/>
              <w:tblLook w:val="0400"/>
            </w:tblPr>
            <w:tblGrid>
              <w:gridCol w:w="2461"/>
              <w:gridCol w:w="585"/>
              <w:gridCol w:w="2526"/>
              <w:gridCol w:w="567"/>
              <w:gridCol w:w="2276"/>
              <w:gridCol w:w="637"/>
              <w:tblGridChange w:id="0">
                <w:tblGrid>
                  <w:gridCol w:w="2461"/>
                  <w:gridCol w:w="585"/>
                  <w:gridCol w:w="2526"/>
                  <w:gridCol w:w="567"/>
                  <w:gridCol w:w="2276"/>
                  <w:gridCol w:w="637"/>
                </w:tblGrid>
              </w:tblGridChange>
            </w:tblGrid>
            <w:tr>
              <w:trPr>
                <w:cantSplit w:val="0"/>
                <w:trHeight w:val="93" w:hRule="atLeast"/>
                <w:tblHeader w:val="0"/>
              </w:trPr>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1DC">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Asist Prof. Dr.Mahmut Sertan Kapaklı</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1DD">
                  <w:pPr>
                    <w:spacing w:line="240" w:lineRule="auto"/>
                    <w:jc w:val="center"/>
                    <w:rPr>
                      <w:sz w:val="16"/>
                      <w:szCs w:val="16"/>
                    </w:rPr>
                  </w:pPr>
                  <w:r w:rsidDel="00000000" w:rsidR="00000000" w:rsidRPr="00000000">
                    <w:rPr>
                      <w:rFonts w:ascii="Calibri" w:cs="Calibri" w:eastAsia="Calibri" w:hAnsi="Calibri"/>
                      <w:b w:val="1"/>
                      <w:color w:val="000000"/>
                      <w:sz w:val="16"/>
                      <w:szCs w:val="16"/>
                      <w:rtl w:val="0"/>
                    </w:rPr>
                    <w:t xml:space="preserve">No</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1DE">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Asist Prof.Dr. Sina Mokhtare</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1DF">
                  <w:pPr>
                    <w:spacing w:line="240" w:lineRule="auto"/>
                    <w:jc w:val="center"/>
                    <w:rPr>
                      <w:sz w:val="16"/>
                      <w:szCs w:val="16"/>
                    </w:rPr>
                  </w:pPr>
                  <w:r w:rsidDel="00000000" w:rsidR="00000000" w:rsidRPr="00000000">
                    <w:rPr>
                      <w:rFonts w:ascii="Calibri" w:cs="Calibri" w:eastAsia="Calibri" w:hAnsi="Calibri"/>
                      <w:b w:val="1"/>
                      <w:color w:val="000000"/>
                      <w:sz w:val="16"/>
                      <w:szCs w:val="16"/>
                      <w:rtl w:val="0"/>
                    </w:rPr>
                    <w:t xml:space="preserve">No</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1E0">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Asist Prof.Dr. Mehmet  Burak Kadıoğlu</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1E1">
                  <w:pPr>
                    <w:spacing w:line="240" w:lineRule="auto"/>
                    <w:jc w:val="center"/>
                    <w:rPr>
                      <w:sz w:val="16"/>
                      <w:szCs w:val="16"/>
                    </w:rPr>
                  </w:pPr>
                  <w:r w:rsidDel="00000000" w:rsidR="00000000" w:rsidRPr="00000000">
                    <w:rPr>
                      <w:rFonts w:ascii="Calibri" w:cs="Calibri" w:eastAsia="Calibri" w:hAnsi="Calibri"/>
                      <w:b w:val="1"/>
                      <w:color w:val="000000"/>
                      <w:sz w:val="16"/>
                      <w:szCs w:val="16"/>
                      <w:rtl w:val="0"/>
                    </w:rPr>
                    <w:t xml:space="preserve">No</w:t>
                  </w:r>
                  <w:r w:rsidDel="00000000" w:rsidR="00000000" w:rsidRPr="00000000">
                    <w:rPr>
                      <w:rtl w:val="0"/>
                    </w:rPr>
                  </w:r>
                </w:p>
              </w:tc>
            </w:tr>
            <w:tr>
              <w:trPr>
                <w:cantSplit w:val="0"/>
                <w:trHeight w:val="129" w:hRule="atLeast"/>
                <w:tblHeader w:val="0"/>
              </w:trPr>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E2">
                  <w:pPr>
                    <w:spacing w:line="240" w:lineRule="auto"/>
                    <w:rPr>
                      <w:sz w:val="16"/>
                      <w:szCs w:val="16"/>
                    </w:rPr>
                  </w:pPr>
                  <w:r w:rsidDel="00000000" w:rsidR="00000000" w:rsidRPr="00000000">
                    <w:rPr>
                      <w:rFonts w:ascii="Calibri" w:cs="Calibri" w:eastAsia="Calibri" w:hAnsi="Calibri"/>
                      <w:color w:val="000000"/>
                      <w:sz w:val="16"/>
                      <w:szCs w:val="16"/>
                      <w:rtl w:val="0"/>
                    </w:rPr>
                    <w:t xml:space="preserve">Acute abdomen syndrome</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E3">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T13</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E4">
                  <w:pPr>
                    <w:spacing w:line="240" w:lineRule="auto"/>
                    <w:rPr>
                      <w:sz w:val="16"/>
                      <w:szCs w:val="16"/>
                    </w:rPr>
                  </w:pPr>
                  <w:r w:rsidDel="00000000" w:rsidR="00000000" w:rsidRPr="00000000">
                    <w:rPr>
                      <w:rFonts w:ascii="Calibri" w:cs="Calibri" w:eastAsia="Calibri" w:hAnsi="Calibri"/>
                      <w:color w:val="000000"/>
                      <w:sz w:val="16"/>
                      <w:szCs w:val="16"/>
                      <w:rtl w:val="0"/>
                    </w:rPr>
                    <w:t xml:space="preserve">Abdominal Trauma</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E5">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T18</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E6">
                  <w:pPr>
                    <w:spacing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Electrolytes and Fluid</w:t>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E7">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T23</w:t>
                  </w:r>
                  <w:r w:rsidDel="00000000" w:rsidR="00000000" w:rsidRPr="00000000">
                    <w:rPr>
                      <w:rtl w:val="0"/>
                    </w:rPr>
                  </w:r>
                </w:p>
              </w:tc>
            </w:tr>
            <w:tr>
              <w:trPr>
                <w:cantSplit w:val="0"/>
                <w:trHeight w:val="189" w:hRule="atLeast"/>
                <w:tblHeader w:val="0"/>
              </w:trPr>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E8">
                  <w:pPr>
                    <w:spacing w:line="240" w:lineRule="auto"/>
                    <w:rPr>
                      <w:sz w:val="16"/>
                      <w:szCs w:val="16"/>
                    </w:rPr>
                  </w:pPr>
                  <w:r w:rsidDel="00000000" w:rsidR="00000000" w:rsidRPr="00000000">
                    <w:rPr>
                      <w:rFonts w:ascii="Calibri" w:cs="Calibri" w:eastAsia="Calibri" w:hAnsi="Calibri"/>
                      <w:color w:val="000000"/>
                      <w:sz w:val="16"/>
                      <w:szCs w:val="16"/>
                      <w:rtl w:val="0"/>
                    </w:rPr>
                    <w:t xml:space="preserve">Gastrointestinal Bleeding</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E9">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EA">
                  <w:pPr>
                    <w:spacing w:line="240" w:lineRule="auto"/>
                    <w:rPr>
                      <w:sz w:val="16"/>
                      <w:szCs w:val="16"/>
                    </w:rPr>
                  </w:pPr>
                  <w:r w:rsidDel="00000000" w:rsidR="00000000" w:rsidRPr="00000000">
                    <w:rPr>
                      <w:rFonts w:ascii="Calibri" w:cs="Calibri" w:eastAsia="Calibri" w:hAnsi="Calibri"/>
                      <w:color w:val="000000"/>
                      <w:sz w:val="16"/>
                      <w:szCs w:val="16"/>
                      <w:rtl w:val="0"/>
                    </w:rPr>
                    <w:t xml:space="preserve">Abdominal Pain - Ileus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EB">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T19</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EC">
                  <w:pPr>
                    <w:spacing w:line="240" w:lineRule="auto"/>
                    <w:rPr>
                      <w:sz w:val="16"/>
                      <w:szCs w:val="16"/>
                    </w:rPr>
                  </w:pPr>
                  <w:r w:rsidDel="00000000" w:rsidR="00000000" w:rsidRPr="00000000">
                    <w:rPr>
                      <w:rFonts w:ascii="Calibri" w:cs="Calibri" w:eastAsia="Calibri" w:hAnsi="Calibri"/>
                      <w:color w:val="000000"/>
                      <w:sz w:val="16"/>
                      <w:szCs w:val="16"/>
                      <w:rtl w:val="0"/>
                    </w:rPr>
                    <w:t xml:space="preserve">Shock</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ED">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T24</w:t>
                  </w:r>
                  <w:r w:rsidDel="00000000" w:rsidR="00000000" w:rsidRPr="00000000">
                    <w:rPr>
                      <w:rtl w:val="0"/>
                    </w:rPr>
                  </w:r>
                </w:p>
              </w:tc>
            </w:tr>
            <w:tr>
              <w:trPr>
                <w:cantSplit w:val="0"/>
                <w:trHeight w:val="251" w:hRule="atLeast"/>
                <w:tblHeader w:val="0"/>
              </w:trPr>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EE">
                  <w:pPr>
                    <w:spacing w:line="240" w:lineRule="auto"/>
                    <w:rPr>
                      <w:sz w:val="16"/>
                      <w:szCs w:val="16"/>
                    </w:rPr>
                  </w:pPr>
                  <w:r w:rsidDel="00000000" w:rsidR="00000000" w:rsidRPr="00000000">
                    <w:rPr>
                      <w:rFonts w:ascii="Calibri" w:cs="Calibri" w:eastAsia="Calibri" w:hAnsi="Calibri"/>
                      <w:color w:val="000000"/>
                      <w:sz w:val="16"/>
                      <w:szCs w:val="16"/>
                      <w:rtl w:val="0"/>
                    </w:rPr>
                    <w:t xml:space="preserve">Gastric Surgery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EF">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0">
                  <w:pPr>
                    <w:spacing w:line="240" w:lineRule="auto"/>
                    <w:rPr>
                      <w:sz w:val="16"/>
                      <w:szCs w:val="16"/>
                    </w:rPr>
                  </w:pPr>
                  <w:r w:rsidDel="00000000" w:rsidR="00000000" w:rsidRPr="00000000">
                    <w:rPr>
                      <w:rFonts w:ascii="Calibri" w:cs="Calibri" w:eastAsia="Calibri" w:hAnsi="Calibri"/>
                      <w:color w:val="000000"/>
                      <w:sz w:val="16"/>
                      <w:szCs w:val="16"/>
                      <w:rtl w:val="0"/>
                    </w:rPr>
                    <w:t xml:space="preserve">Ventral – Inguinal hernias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1">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T20</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2">
                  <w:pPr>
                    <w:spacing w:line="240" w:lineRule="auto"/>
                    <w:rPr>
                      <w:sz w:val="16"/>
                      <w:szCs w:val="16"/>
                    </w:rPr>
                  </w:pPr>
                  <w:r w:rsidDel="00000000" w:rsidR="00000000" w:rsidRPr="00000000">
                    <w:rPr>
                      <w:rFonts w:ascii="Calibri" w:cs="Calibri" w:eastAsia="Calibri" w:hAnsi="Calibri"/>
                      <w:color w:val="000000"/>
                      <w:sz w:val="16"/>
                      <w:szCs w:val="16"/>
                      <w:rtl w:val="0"/>
                    </w:rPr>
                    <w:t xml:space="preserve">Peritonitis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3">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T25</w:t>
                  </w:r>
                  <w:r w:rsidDel="00000000" w:rsidR="00000000" w:rsidRPr="00000000">
                    <w:rPr>
                      <w:rtl w:val="0"/>
                    </w:rPr>
                  </w:r>
                </w:p>
              </w:tc>
            </w:tr>
            <w:tr>
              <w:trPr>
                <w:cantSplit w:val="0"/>
                <w:trHeight w:val="129" w:hRule="atLeast"/>
                <w:tblHeader w:val="0"/>
              </w:trPr>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F4">
                  <w:pPr>
                    <w:spacing w:line="240" w:lineRule="auto"/>
                    <w:rPr>
                      <w:sz w:val="16"/>
                      <w:szCs w:val="16"/>
                    </w:rPr>
                  </w:pPr>
                  <w:r w:rsidDel="00000000" w:rsidR="00000000" w:rsidRPr="00000000">
                    <w:rPr>
                      <w:rFonts w:ascii="Calibri" w:cs="Calibri" w:eastAsia="Calibri" w:hAnsi="Calibri"/>
                      <w:color w:val="000000"/>
                      <w:sz w:val="16"/>
                      <w:szCs w:val="16"/>
                      <w:rtl w:val="0"/>
                    </w:rPr>
                    <w:t xml:space="preserve">Apandix Surgery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F5">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T16</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F6">
                  <w:pPr>
                    <w:spacing w:line="240" w:lineRule="auto"/>
                    <w:rPr>
                      <w:sz w:val="16"/>
                      <w:szCs w:val="16"/>
                    </w:rPr>
                  </w:pPr>
                  <w:r w:rsidDel="00000000" w:rsidR="00000000" w:rsidRPr="00000000">
                    <w:rPr>
                      <w:rFonts w:ascii="Calibri" w:cs="Calibri" w:eastAsia="Calibri" w:hAnsi="Calibri"/>
                      <w:color w:val="000000"/>
                      <w:sz w:val="16"/>
                      <w:szCs w:val="16"/>
                      <w:rtl w:val="0"/>
                    </w:rPr>
                    <w:t xml:space="preserve">Pancreatitis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F7">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T21</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F8">
                  <w:pPr>
                    <w:spacing w:line="240" w:lineRule="auto"/>
                    <w:rPr>
                      <w:sz w:val="16"/>
                      <w:szCs w:val="16"/>
                    </w:rPr>
                  </w:pPr>
                  <w:r w:rsidDel="00000000" w:rsidR="00000000" w:rsidRPr="00000000">
                    <w:rPr>
                      <w:rFonts w:ascii="Calibri" w:cs="Calibri" w:eastAsia="Calibri" w:hAnsi="Calibri"/>
                      <w:color w:val="000000"/>
                      <w:sz w:val="16"/>
                      <w:szCs w:val="16"/>
                      <w:rtl w:val="0"/>
                    </w:rPr>
                    <w:t xml:space="preserve">Liver Benign Disease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F9">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T26</w:t>
                  </w:r>
                  <w:r w:rsidDel="00000000" w:rsidR="00000000" w:rsidRPr="00000000">
                    <w:rPr>
                      <w:rtl w:val="0"/>
                    </w:rPr>
                  </w:r>
                </w:p>
              </w:tc>
            </w:tr>
            <w:tr>
              <w:trPr>
                <w:cantSplit w:val="0"/>
                <w:trHeight w:val="191" w:hRule="atLeast"/>
                <w:tblHeader w:val="0"/>
              </w:trPr>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A">
                  <w:pPr>
                    <w:spacing w:line="240" w:lineRule="auto"/>
                    <w:rPr>
                      <w:sz w:val="16"/>
                      <w:szCs w:val="16"/>
                    </w:rPr>
                  </w:pPr>
                  <w:r w:rsidDel="00000000" w:rsidR="00000000" w:rsidRPr="00000000">
                    <w:rPr>
                      <w:rFonts w:ascii="Calibri" w:cs="Calibri" w:eastAsia="Calibri" w:hAnsi="Calibri"/>
                      <w:color w:val="000000"/>
                      <w:sz w:val="16"/>
                      <w:szCs w:val="16"/>
                      <w:rtl w:val="0"/>
                    </w:rPr>
                    <w:t xml:space="preserve">Anal Region Disease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B">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T17</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C">
                  <w:pPr>
                    <w:spacing w:line="240" w:lineRule="auto"/>
                    <w:rPr>
                      <w:sz w:val="16"/>
                      <w:szCs w:val="16"/>
                    </w:rPr>
                  </w:pPr>
                  <w:r w:rsidDel="00000000" w:rsidR="00000000" w:rsidRPr="00000000">
                    <w:rPr>
                      <w:rFonts w:ascii="Calibri" w:cs="Calibri" w:eastAsia="Calibri" w:hAnsi="Calibri"/>
                      <w:color w:val="000000"/>
                      <w:sz w:val="16"/>
                      <w:szCs w:val="16"/>
                      <w:rtl w:val="0"/>
                    </w:rPr>
                    <w:t xml:space="preserve">Burns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D">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E">
                  <w:pPr>
                    <w:spacing w:line="240" w:lineRule="auto"/>
                    <w:rPr>
                      <w:sz w:val="16"/>
                      <w:szCs w:val="16"/>
                    </w:rPr>
                  </w:pPr>
                  <w:r w:rsidDel="00000000" w:rsidR="00000000" w:rsidRPr="00000000">
                    <w:rPr>
                      <w:rFonts w:ascii="Calibri" w:cs="Calibri" w:eastAsia="Calibri" w:hAnsi="Calibri"/>
                      <w:color w:val="000000"/>
                      <w:sz w:val="16"/>
                      <w:szCs w:val="16"/>
                      <w:rtl w:val="0"/>
                    </w:rPr>
                    <w:t xml:space="preserve">Postoperative Complications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F">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T27</w:t>
                  </w:r>
                  <w:r w:rsidDel="00000000" w:rsidR="00000000" w:rsidRPr="00000000">
                    <w:rPr>
                      <w:rtl w:val="0"/>
                    </w:rPr>
                  </w:r>
                </w:p>
              </w:tc>
            </w:tr>
          </w:tbl>
          <w:p w:rsidR="00000000" w:rsidDel="00000000" w:rsidP="00000000" w:rsidRDefault="00000000" w:rsidRPr="00000000" w14:paraId="00000200">
            <w:pPr>
              <w:widowControl w:val="0"/>
              <w:spacing w:line="240" w:lineRule="auto"/>
              <w:jc w:val="center"/>
              <w:rPr>
                <w:b w:val="1"/>
                <w:color w:val="000000"/>
                <w:sz w:val="18"/>
                <w:szCs w:val="18"/>
              </w:rPr>
            </w:pPr>
            <w:r w:rsidDel="00000000" w:rsidR="00000000" w:rsidRPr="00000000">
              <w:rPr>
                <w:rtl w:val="0"/>
              </w:rPr>
            </w:r>
          </w:p>
          <w:tbl>
            <w:tblPr>
              <w:tblStyle w:val="Table21"/>
              <w:tblW w:w="8984.0" w:type="dxa"/>
              <w:jc w:val="left"/>
              <w:tblLayout w:type="fixed"/>
              <w:tblLook w:val="0400"/>
            </w:tblPr>
            <w:tblGrid>
              <w:gridCol w:w="2412"/>
              <w:gridCol w:w="588"/>
              <w:gridCol w:w="2517"/>
              <w:gridCol w:w="564"/>
              <w:gridCol w:w="2305"/>
              <w:gridCol w:w="598"/>
              <w:tblGridChange w:id="0">
                <w:tblGrid>
                  <w:gridCol w:w="2412"/>
                  <w:gridCol w:w="588"/>
                  <w:gridCol w:w="2517"/>
                  <w:gridCol w:w="564"/>
                  <w:gridCol w:w="2305"/>
                  <w:gridCol w:w="598"/>
                </w:tblGrid>
              </w:tblGridChange>
            </w:tblGrid>
            <w:tr>
              <w:trPr>
                <w:cantSplit w:val="0"/>
                <w:trHeight w:val="47" w:hRule="atLeast"/>
                <w:tblHeader w:val="0"/>
              </w:trPr>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201">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Prof.Dr. Alpay Örki</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202">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No</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203">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Prof.Dr. Altuğ Koşar</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204">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No</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205">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Assoc.Prof..Dr. Ahmet Bülent Kargı</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206">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No</w:t>
                  </w:r>
                  <w:r w:rsidDel="00000000" w:rsidR="00000000" w:rsidRPr="00000000">
                    <w:rPr>
                      <w:rtl w:val="0"/>
                    </w:rPr>
                  </w:r>
                </w:p>
              </w:tc>
            </w:tr>
            <w:tr>
              <w:trPr>
                <w:cantSplit w:val="0"/>
                <w:trHeight w:val="211" w:hRule="atLeast"/>
                <w:tblHeader w:val="0"/>
              </w:trPr>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07">
                  <w:pPr>
                    <w:spacing w:line="240" w:lineRule="auto"/>
                    <w:rPr>
                      <w:sz w:val="16"/>
                      <w:szCs w:val="16"/>
                    </w:rPr>
                  </w:pPr>
                  <w:r w:rsidDel="00000000" w:rsidR="00000000" w:rsidRPr="00000000">
                    <w:rPr>
                      <w:rFonts w:ascii="Calibri" w:cs="Calibri" w:eastAsia="Calibri" w:hAnsi="Calibri"/>
                      <w:color w:val="000000"/>
                      <w:sz w:val="16"/>
                      <w:szCs w:val="16"/>
                      <w:rtl w:val="0"/>
                    </w:rPr>
                    <w:t xml:space="preserve">Plevral Effusions</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08">
                  <w:pPr>
                    <w:spacing w:line="240" w:lineRule="auto"/>
                    <w:rPr>
                      <w:sz w:val="16"/>
                      <w:szCs w:val="16"/>
                    </w:rPr>
                  </w:pPr>
                  <w:r w:rsidDel="00000000" w:rsidR="00000000" w:rsidRPr="00000000">
                    <w:rPr>
                      <w:rFonts w:ascii="Calibri" w:cs="Calibri" w:eastAsia="Calibri" w:hAnsi="Calibri"/>
                      <w:color w:val="000000"/>
                      <w:sz w:val="16"/>
                      <w:szCs w:val="16"/>
                      <w:rtl w:val="0"/>
                    </w:rPr>
                    <w:t xml:space="preserve">T28</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09">
                  <w:pPr>
                    <w:spacing w:line="240" w:lineRule="auto"/>
                    <w:rPr>
                      <w:sz w:val="16"/>
                      <w:szCs w:val="16"/>
                    </w:rPr>
                  </w:pPr>
                  <w:r w:rsidDel="00000000" w:rsidR="00000000" w:rsidRPr="00000000">
                    <w:rPr>
                      <w:rFonts w:ascii="Calibri" w:cs="Calibri" w:eastAsia="Calibri" w:hAnsi="Calibri"/>
                      <w:color w:val="000000"/>
                      <w:sz w:val="16"/>
                      <w:szCs w:val="16"/>
                      <w:rtl w:val="0"/>
                    </w:rPr>
                    <w:t xml:space="preserve">Pneumothorax</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0A">
                  <w:pPr>
                    <w:spacing w:line="240" w:lineRule="auto"/>
                    <w:rPr>
                      <w:sz w:val="16"/>
                      <w:szCs w:val="16"/>
                    </w:rPr>
                  </w:pPr>
                  <w:r w:rsidDel="00000000" w:rsidR="00000000" w:rsidRPr="00000000">
                    <w:rPr>
                      <w:rFonts w:ascii="Calibri" w:cs="Calibri" w:eastAsia="Calibri" w:hAnsi="Calibri"/>
                      <w:color w:val="000000"/>
                      <w:sz w:val="16"/>
                      <w:szCs w:val="16"/>
                      <w:rtl w:val="0"/>
                    </w:rPr>
                    <w:t xml:space="preserve">T30</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0B">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Mediastinal Disease</w:t>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0C">
                  <w:pPr>
                    <w:spacing w:line="240" w:lineRule="auto"/>
                    <w:rPr>
                      <w:sz w:val="16"/>
                      <w:szCs w:val="16"/>
                    </w:rPr>
                  </w:pPr>
                  <w:r w:rsidDel="00000000" w:rsidR="00000000" w:rsidRPr="00000000">
                    <w:rPr>
                      <w:rFonts w:ascii="Calibri" w:cs="Calibri" w:eastAsia="Calibri" w:hAnsi="Calibri"/>
                      <w:color w:val="000000"/>
                      <w:sz w:val="16"/>
                      <w:szCs w:val="16"/>
                      <w:rtl w:val="0"/>
                    </w:rPr>
                    <w:t xml:space="preserve">T32</w:t>
                  </w:r>
                  <w:r w:rsidDel="00000000" w:rsidR="00000000" w:rsidRPr="00000000">
                    <w:rPr>
                      <w:rtl w:val="0"/>
                    </w:rPr>
                  </w:r>
                </w:p>
              </w:tc>
            </w:tr>
            <w:tr>
              <w:trPr>
                <w:cantSplit w:val="0"/>
                <w:trHeight w:val="129" w:hRule="atLeast"/>
                <w:tblHeader w:val="0"/>
              </w:trPr>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0D">
                  <w:pPr>
                    <w:spacing w:line="240" w:lineRule="auto"/>
                    <w:rPr>
                      <w:sz w:val="16"/>
                      <w:szCs w:val="16"/>
                    </w:rPr>
                  </w:pPr>
                  <w:r w:rsidDel="00000000" w:rsidR="00000000" w:rsidRPr="00000000">
                    <w:rPr>
                      <w:rFonts w:ascii="Calibri" w:cs="Calibri" w:eastAsia="Calibri" w:hAnsi="Calibri"/>
                      <w:color w:val="000000"/>
                      <w:sz w:val="16"/>
                      <w:szCs w:val="16"/>
                      <w:rtl w:val="0"/>
                    </w:rPr>
                    <w:t xml:space="preserve">Thoracic Trauma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0E">
                  <w:pPr>
                    <w:spacing w:line="240" w:lineRule="auto"/>
                    <w:rPr>
                      <w:sz w:val="16"/>
                      <w:szCs w:val="16"/>
                    </w:rPr>
                  </w:pPr>
                  <w:r w:rsidDel="00000000" w:rsidR="00000000" w:rsidRPr="00000000">
                    <w:rPr>
                      <w:rFonts w:ascii="Calibri" w:cs="Calibri" w:eastAsia="Calibri" w:hAnsi="Calibri"/>
                      <w:color w:val="000000"/>
                      <w:sz w:val="16"/>
                      <w:szCs w:val="16"/>
                      <w:rtl w:val="0"/>
                    </w:rPr>
                    <w:t xml:space="preserve">T29</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0F">
                  <w:pPr>
                    <w:spacing w:line="240" w:lineRule="auto"/>
                    <w:rPr>
                      <w:sz w:val="16"/>
                      <w:szCs w:val="16"/>
                    </w:rPr>
                  </w:pPr>
                  <w:r w:rsidDel="00000000" w:rsidR="00000000" w:rsidRPr="00000000">
                    <w:rPr>
                      <w:rFonts w:ascii="Calibri" w:cs="Calibri" w:eastAsia="Calibri" w:hAnsi="Calibri"/>
                      <w:color w:val="000000"/>
                      <w:sz w:val="16"/>
                      <w:szCs w:val="16"/>
                      <w:rtl w:val="0"/>
                    </w:rPr>
                    <w:t xml:space="preserve"> Lung Cancer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10">
                  <w:pPr>
                    <w:spacing w:line="240" w:lineRule="auto"/>
                    <w:rPr>
                      <w:sz w:val="16"/>
                      <w:szCs w:val="16"/>
                    </w:rPr>
                  </w:pPr>
                  <w:r w:rsidDel="00000000" w:rsidR="00000000" w:rsidRPr="00000000">
                    <w:rPr>
                      <w:rFonts w:ascii="Calibri" w:cs="Calibri" w:eastAsia="Calibri" w:hAnsi="Calibri"/>
                      <w:color w:val="000000"/>
                      <w:sz w:val="16"/>
                      <w:szCs w:val="16"/>
                      <w:rtl w:val="0"/>
                    </w:rPr>
                    <w:t xml:space="preserve">T31</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11">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Surgical Anatomy of Thorax</w:t>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12">
                  <w:pPr>
                    <w:spacing w:line="240" w:lineRule="auto"/>
                    <w:rPr>
                      <w:sz w:val="16"/>
                      <w:szCs w:val="16"/>
                    </w:rPr>
                  </w:pPr>
                  <w:r w:rsidDel="00000000" w:rsidR="00000000" w:rsidRPr="00000000">
                    <w:rPr>
                      <w:rFonts w:ascii="Calibri" w:cs="Calibri" w:eastAsia="Calibri" w:hAnsi="Calibri"/>
                      <w:color w:val="000000"/>
                      <w:sz w:val="16"/>
                      <w:szCs w:val="16"/>
                      <w:rtl w:val="0"/>
                    </w:rPr>
                    <w:t xml:space="preserve">T33</w:t>
                  </w:r>
                  <w:r w:rsidDel="00000000" w:rsidR="00000000" w:rsidRPr="00000000">
                    <w:rPr>
                      <w:rtl w:val="0"/>
                    </w:rPr>
                  </w:r>
                </w:p>
              </w:tc>
            </w:tr>
          </w:tbl>
          <w:p w:rsidR="00000000" w:rsidDel="00000000" w:rsidP="00000000" w:rsidRDefault="00000000" w:rsidRPr="00000000" w14:paraId="00000213">
            <w:pPr>
              <w:widowControl w:val="0"/>
              <w:spacing w:line="240" w:lineRule="auto"/>
              <w:rPr>
                <w:b w:val="1"/>
                <w:color w:val="000000"/>
                <w:sz w:val="18"/>
                <w:szCs w:val="18"/>
              </w:rPr>
            </w:pPr>
            <w:r w:rsidDel="00000000" w:rsidR="00000000" w:rsidRPr="00000000">
              <w:rPr>
                <w:rtl w:val="0"/>
              </w:rPr>
            </w:r>
          </w:p>
        </w:tc>
      </w:tr>
    </w:tbl>
    <w:p w:rsidR="00000000" w:rsidDel="00000000" w:rsidP="00000000" w:rsidRDefault="00000000" w:rsidRPr="00000000" w14:paraId="00000214">
      <w:pPr>
        <w:jc w:val="center"/>
        <w:rPr>
          <w:color w:val="000000"/>
        </w:rPr>
      </w:pPr>
      <w:r w:rsidDel="00000000" w:rsidR="00000000" w:rsidRPr="00000000">
        <w:rPr>
          <w:rtl w:val="0"/>
        </w:rPr>
      </w:r>
    </w:p>
    <w:p w:rsidR="00000000" w:rsidDel="00000000" w:rsidP="00000000" w:rsidRDefault="00000000" w:rsidRPr="00000000" w14:paraId="00000215">
      <w:pPr>
        <w:rPr>
          <w:color w:val="000000"/>
        </w:rPr>
      </w:pPr>
      <w:r w:rsidDel="00000000" w:rsidR="00000000" w:rsidRPr="00000000">
        <w:rPr>
          <w:rtl w:val="0"/>
        </w:rPr>
      </w:r>
    </w:p>
    <w:p w:rsidR="00000000" w:rsidDel="00000000" w:rsidP="00000000" w:rsidRDefault="00000000" w:rsidRPr="00000000" w14:paraId="00000216">
      <w:pPr>
        <w:rPr>
          <w:color w:val="000000"/>
        </w:rPr>
      </w:pPr>
      <w:r w:rsidDel="00000000" w:rsidR="00000000" w:rsidRPr="00000000">
        <w:rPr>
          <w:rtl w:val="0"/>
        </w:rPr>
      </w:r>
    </w:p>
    <w:tbl>
      <w:tblPr>
        <w:tblStyle w:val="Table22"/>
        <w:tblW w:w="977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71"/>
        <w:tblGridChange w:id="0">
          <w:tblGrid>
            <w:gridCol w:w="9771"/>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1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 COURSE CONTENTS  (EY3</w:t>
            </w:r>
            <w:r w:rsidDel="00000000" w:rsidR="00000000" w:rsidRPr="00000000">
              <w:rPr>
                <w:rFonts w:ascii="Noto Sans Symbols" w:cs="Noto Sans Symbols" w:eastAsia="Noto Sans Symbols" w:hAnsi="Noto Sans Symbols"/>
                <w:b w:val="1"/>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EY11)</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1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General Surgery Clerkship group students are divided into four groups in order to receive more efficient and more effective practical training. Each group changes fields with weekly rotations.</w:t>
            </w:r>
          </w:p>
          <w:p w:rsidR="00000000" w:rsidDel="00000000" w:rsidP="00000000" w:rsidRDefault="00000000" w:rsidRPr="00000000" w14:paraId="00000219">
            <w:pPr>
              <w:jc w:val="both"/>
              <w:rPr>
                <w:rFonts w:ascii="Times New Roman" w:cs="Times New Roman" w:eastAsia="Times New Roman" w:hAnsi="Times New Roman"/>
                <w:sz w:val="18"/>
                <w:szCs w:val="18"/>
              </w:rPr>
            </w:pPr>
            <w:r w:rsidDel="00000000" w:rsidR="00000000" w:rsidRPr="00000000">
              <w:rPr>
                <w:rtl w:val="0"/>
              </w:rPr>
            </w:r>
          </w:p>
          <w:tbl>
            <w:tblPr>
              <w:tblStyle w:val="Table23"/>
              <w:tblW w:w="27245.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2153"/>
              <w:gridCol w:w="851"/>
              <w:gridCol w:w="850"/>
              <w:gridCol w:w="851"/>
              <w:gridCol w:w="850"/>
              <w:gridCol w:w="851"/>
              <w:gridCol w:w="850"/>
              <w:gridCol w:w="851"/>
              <w:gridCol w:w="850"/>
              <w:gridCol w:w="5515"/>
              <w:gridCol w:w="7347"/>
              <w:gridCol w:w="3957"/>
              <w:gridCol w:w="1469"/>
              <w:tblGridChange w:id="0">
                <w:tblGrid>
                  <w:gridCol w:w="2153"/>
                  <w:gridCol w:w="851"/>
                  <w:gridCol w:w="850"/>
                  <w:gridCol w:w="851"/>
                  <w:gridCol w:w="850"/>
                  <w:gridCol w:w="851"/>
                  <w:gridCol w:w="850"/>
                  <w:gridCol w:w="851"/>
                  <w:gridCol w:w="850"/>
                  <w:gridCol w:w="5515"/>
                  <w:gridCol w:w="7347"/>
                  <w:gridCol w:w="3957"/>
                  <w:gridCol w:w="1469"/>
                </w:tblGrid>
              </w:tblGridChange>
            </w:tblGrid>
            <w:tr>
              <w:trPr>
                <w:cantSplit w:val="0"/>
                <w:tblHeader w:val="0"/>
              </w:trPr>
              <w:tc>
                <w:tcPr>
                  <w:shd w:fill="d9d9d9" w:val="clear"/>
                </w:tcPr>
                <w:p w:rsidR="00000000" w:rsidDel="00000000" w:rsidP="00000000" w:rsidRDefault="00000000" w:rsidRPr="00000000" w14:paraId="0000021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Departments</w:t>
                  </w:r>
                </w:p>
              </w:tc>
              <w:tc>
                <w:tcPr>
                  <w:shd w:fill="d9d9d9" w:val="clear"/>
                </w:tcPr>
                <w:p w:rsidR="00000000" w:rsidDel="00000000" w:rsidP="00000000" w:rsidRDefault="00000000" w:rsidRPr="00000000" w14:paraId="0000021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Code</w:t>
                  </w:r>
                </w:p>
              </w:tc>
              <w:tc>
                <w:tcPr>
                  <w:shd w:fill="d9d9d9" w:val="clear"/>
                </w:tcPr>
                <w:p w:rsidR="00000000" w:rsidDel="00000000" w:rsidP="00000000" w:rsidRDefault="00000000" w:rsidRPr="00000000" w14:paraId="0000021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1.week</w:t>
                  </w:r>
                </w:p>
              </w:tc>
              <w:tc>
                <w:tcPr>
                  <w:shd w:fill="d9d9d9" w:val="clear"/>
                </w:tcPr>
                <w:p w:rsidR="00000000" w:rsidDel="00000000" w:rsidP="00000000" w:rsidRDefault="00000000" w:rsidRPr="00000000" w14:paraId="0000021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2.week</w:t>
                  </w:r>
                </w:p>
              </w:tc>
              <w:tc>
                <w:tcPr>
                  <w:shd w:fill="d9d9d9" w:val="clear"/>
                </w:tcPr>
                <w:p w:rsidR="00000000" w:rsidDel="00000000" w:rsidP="00000000" w:rsidRDefault="00000000" w:rsidRPr="00000000" w14:paraId="0000021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3.week</w:t>
                  </w:r>
                </w:p>
              </w:tc>
              <w:tc>
                <w:tcPr>
                  <w:shd w:fill="d9d9d9" w:val="clear"/>
                </w:tcPr>
                <w:p w:rsidR="00000000" w:rsidDel="00000000" w:rsidP="00000000" w:rsidRDefault="00000000" w:rsidRPr="00000000" w14:paraId="0000021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4.week</w:t>
                  </w:r>
                </w:p>
              </w:tc>
              <w:tc>
                <w:tcPr>
                  <w:shd w:fill="d9d9d9" w:val="clear"/>
                </w:tcPr>
                <w:p w:rsidR="00000000" w:rsidDel="00000000" w:rsidP="00000000" w:rsidRDefault="00000000" w:rsidRPr="00000000" w14:paraId="0000022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5.week</w:t>
                  </w:r>
                </w:p>
              </w:tc>
              <w:tc>
                <w:tcPr>
                  <w:shd w:fill="d9d9d9" w:val="clear"/>
                </w:tcPr>
                <w:p w:rsidR="00000000" w:rsidDel="00000000" w:rsidP="00000000" w:rsidRDefault="00000000" w:rsidRPr="00000000" w14:paraId="0000022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6.week</w:t>
                  </w:r>
                </w:p>
              </w:tc>
              <w:tc>
                <w:tcPr>
                  <w:shd w:fill="d9d9d9" w:val="clear"/>
                </w:tcPr>
                <w:p w:rsidR="00000000" w:rsidDel="00000000" w:rsidP="00000000" w:rsidRDefault="00000000" w:rsidRPr="00000000" w14:paraId="0000022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7.week</w:t>
                  </w:r>
                </w:p>
              </w:tc>
              <w:tc>
                <w:tcPr>
                  <w:shd w:fill="d9d9d9" w:val="clear"/>
                </w:tcPr>
                <w:p w:rsidR="00000000" w:rsidDel="00000000" w:rsidP="00000000" w:rsidRDefault="00000000" w:rsidRPr="00000000" w14:paraId="0000022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8.week</w:t>
                  </w:r>
                </w:p>
              </w:tc>
              <w:tc>
                <w:tcPr/>
                <w:p w:rsidR="00000000" w:rsidDel="00000000" w:rsidP="00000000" w:rsidRDefault="00000000" w:rsidRPr="00000000" w14:paraId="00000224">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5">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6">
                  <w:pPr>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Operation room</w:t>
                  </w:r>
                </w:p>
              </w:tc>
              <w:tc>
                <w:tcPr/>
                <w:p w:rsidR="00000000" w:rsidDel="00000000" w:rsidP="00000000" w:rsidRDefault="00000000" w:rsidRPr="00000000" w14:paraId="0000022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w:t>
                  </w:r>
                </w:p>
              </w:tc>
              <w:tc>
                <w:tcPr/>
                <w:p w:rsidR="00000000" w:rsidDel="00000000" w:rsidP="00000000" w:rsidRDefault="00000000" w:rsidRPr="00000000" w14:paraId="0000022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Group1</w:t>
                  </w:r>
                </w:p>
              </w:tc>
              <w:tc>
                <w:tcPr/>
                <w:p w:rsidR="00000000" w:rsidDel="00000000" w:rsidP="00000000" w:rsidRDefault="00000000" w:rsidRPr="00000000" w14:paraId="0000022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Group4</w:t>
                  </w:r>
                </w:p>
              </w:tc>
              <w:tc>
                <w:tcPr/>
                <w:p w:rsidR="00000000" w:rsidDel="00000000" w:rsidP="00000000" w:rsidRDefault="00000000" w:rsidRPr="00000000" w14:paraId="0000022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Group3</w:t>
                  </w:r>
                </w:p>
              </w:tc>
              <w:tc>
                <w:tcPr/>
                <w:p w:rsidR="00000000" w:rsidDel="00000000" w:rsidP="00000000" w:rsidRDefault="00000000" w:rsidRPr="00000000" w14:paraId="0000022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Group2</w:t>
                  </w:r>
                </w:p>
              </w:tc>
              <w:tc>
                <w:tcPr/>
                <w:p w:rsidR="00000000" w:rsidDel="00000000" w:rsidP="00000000" w:rsidRDefault="00000000" w:rsidRPr="00000000" w14:paraId="0000022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Group1</w:t>
                  </w:r>
                </w:p>
              </w:tc>
              <w:tc>
                <w:tcPr/>
                <w:p w:rsidR="00000000" w:rsidDel="00000000" w:rsidP="00000000" w:rsidRDefault="00000000" w:rsidRPr="00000000" w14:paraId="0000022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Group4</w:t>
                  </w:r>
                </w:p>
              </w:tc>
              <w:tc>
                <w:tcPr/>
                <w:p w:rsidR="00000000" w:rsidDel="00000000" w:rsidP="00000000" w:rsidRDefault="00000000" w:rsidRPr="00000000" w14:paraId="0000022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Group3</w:t>
                  </w:r>
                </w:p>
              </w:tc>
              <w:tc>
                <w:tcPr/>
                <w:p w:rsidR="00000000" w:rsidDel="00000000" w:rsidP="00000000" w:rsidRDefault="00000000" w:rsidRPr="00000000" w14:paraId="0000023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Group2</w:t>
                  </w:r>
                </w:p>
              </w:tc>
              <w:tc>
                <w:tcPr/>
                <w:p w:rsidR="00000000" w:rsidDel="00000000" w:rsidP="00000000" w:rsidRDefault="00000000" w:rsidRPr="00000000" w14:paraId="00000231">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2">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3">
                  <w:pPr>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3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Endoscopy and service</w:t>
                  </w:r>
                </w:p>
              </w:tc>
              <w:tc>
                <w:tcPr/>
                <w:p w:rsidR="00000000" w:rsidDel="00000000" w:rsidP="00000000" w:rsidRDefault="00000000" w:rsidRPr="00000000" w14:paraId="0000023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w:t>
                  </w:r>
                </w:p>
              </w:tc>
              <w:tc>
                <w:tcPr/>
                <w:p w:rsidR="00000000" w:rsidDel="00000000" w:rsidP="00000000" w:rsidRDefault="00000000" w:rsidRPr="00000000" w14:paraId="0000023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Group2</w:t>
                  </w:r>
                </w:p>
              </w:tc>
              <w:tc>
                <w:tcPr/>
                <w:p w:rsidR="00000000" w:rsidDel="00000000" w:rsidP="00000000" w:rsidRDefault="00000000" w:rsidRPr="00000000" w14:paraId="0000023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Group1</w:t>
                  </w:r>
                </w:p>
              </w:tc>
              <w:tc>
                <w:tcPr/>
                <w:p w:rsidR="00000000" w:rsidDel="00000000" w:rsidP="00000000" w:rsidRDefault="00000000" w:rsidRPr="00000000" w14:paraId="0000023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Group4</w:t>
                  </w:r>
                </w:p>
              </w:tc>
              <w:tc>
                <w:tcPr/>
                <w:p w:rsidR="00000000" w:rsidDel="00000000" w:rsidP="00000000" w:rsidRDefault="00000000" w:rsidRPr="00000000" w14:paraId="0000023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Group3</w:t>
                  </w:r>
                </w:p>
              </w:tc>
              <w:tc>
                <w:tcPr/>
                <w:p w:rsidR="00000000" w:rsidDel="00000000" w:rsidP="00000000" w:rsidRDefault="00000000" w:rsidRPr="00000000" w14:paraId="0000023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Group2</w:t>
                  </w:r>
                </w:p>
              </w:tc>
              <w:tc>
                <w:tcPr/>
                <w:p w:rsidR="00000000" w:rsidDel="00000000" w:rsidP="00000000" w:rsidRDefault="00000000" w:rsidRPr="00000000" w14:paraId="0000023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Group1</w:t>
                  </w:r>
                </w:p>
              </w:tc>
              <w:tc>
                <w:tcPr/>
                <w:p w:rsidR="00000000" w:rsidDel="00000000" w:rsidP="00000000" w:rsidRDefault="00000000" w:rsidRPr="00000000" w14:paraId="0000023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Group4</w:t>
                  </w:r>
                </w:p>
              </w:tc>
              <w:tc>
                <w:tcPr/>
                <w:p w:rsidR="00000000" w:rsidDel="00000000" w:rsidP="00000000" w:rsidRDefault="00000000" w:rsidRPr="00000000" w14:paraId="0000023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Group3 </w:t>
                  </w:r>
                </w:p>
              </w:tc>
              <w:tc>
                <w:tcPr/>
                <w:p w:rsidR="00000000" w:rsidDel="00000000" w:rsidP="00000000" w:rsidRDefault="00000000" w:rsidRPr="00000000" w14:paraId="0000023E">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F">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0">
                  <w:pPr>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4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 Surgery policlinic</w:t>
                  </w:r>
                </w:p>
              </w:tc>
              <w:tc>
                <w:tcPr/>
                <w:p w:rsidR="00000000" w:rsidDel="00000000" w:rsidP="00000000" w:rsidRDefault="00000000" w:rsidRPr="00000000" w14:paraId="0000024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GEP</w:t>
                  </w:r>
                </w:p>
              </w:tc>
              <w:tc>
                <w:tcPr/>
                <w:p w:rsidR="00000000" w:rsidDel="00000000" w:rsidP="00000000" w:rsidRDefault="00000000" w:rsidRPr="00000000" w14:paraId="0000024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Group3</w:t>
                  </w:r>
                </w:p>
              </w:tc>
              <w:tc>
                <w:tcPr/>
                <w:p w:rsidR="00000000" w:rsidDel="00000000" w:rsidP="00000000" w:rsidRDefault="00000000" w:rsidRPr="00000000" w14:paraId="0000024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Group2</w:t>
                  </w:r>
                </w:p>
              </w:tc>
              <w:tc>
                <w:tcPr/>
                <w:p w:rsidR="00000000" w:rsidDel="00000000" w:rsidP="00000000" w:rsidRDefault="00000000" w:rsidRPr="00000000" w14:paraId="0000024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Group1</w:t>
                  </w:r>
                </w:p>
              </w:tc>
              <w:tc>
                <w:tcPr/>
                <w:p w:rsidR="00000000" w:rsidDel="00000000" w:rsidP="00000000" w:rsidRDefault="00000000" w:rsidRPr="00000000" w14:paraId="0000024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Group4</w:t>
                  </w:r>
                </w:p>
              </w:tc>
              <w:tc>
                <w:tcPr/>
                <w:p w:rsidR="00000000" w:rsidDel="00000000" w:rsidP="00000000" w:rsidRDefault="00000000" w:rsidRPr="00000000" w14:paraId="0000024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Group3</w:t>
                  </w:r>
                </w:p>
              </w:tc>
              <w:tc>
                <w:tcPr/>
                <w:p w:rsidR="00000000" w:rsidDel="00000000" w:rsidP="00000000" w:rsidRDefault="00000000" w:rsidRPr="00000000" w14:paraId="0000024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Group2</w:t>
                  </w:r>
                </w:p>
              </w:tc>
              <w:tc>
                <w:tcPr/>
                <w:p w:rsidR="00000000" w:rsidDel="00000000" w:rsidP="00000000" w:rsidRDefault="00000000" w:rsidRPr="00000000" w14:paraId="0000024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Group1</w:t>
                  </w:r>
                </w:p>
              </w:tc>
              <w:tc>
                <w:tcPr/>
                <w:p w:rsidR="00000000" w:rsidDel="00000000" w:rsidP="00000000" w:rsidRDefault="00000000" w:rsidRPr="00000000" w14:paraId="0000024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Group4 </w:t>
                  </w:r>
                </w:p>
              </w:tc>
              <w:tc>
                <w:tcPr/>
                <w:p w:rsidR="00000000" w:rsidDel="00000000" w:rsidP="00000000" w:rsidRDefault="00000000" w:rsidRPr="00000000" w14:paraId="0000024B">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C">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D">
                  <w:pPr>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Thorax Surgery policlinic</w:t>
                  </w:r>
                </w:p>
              </w:tc>
              <w:tc>
                <w:tcPr/>
                <w:p w:rsidR="00000000" w:rsidDel="00000000" w:rsidP="00000000" w:rsidRDefault="00000000" w:rsidRPr="00000000" w14:paraId="0000024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GOP</w:t>
                  </w:r>
                </w:p>
              </w:tc>
              <w:tc>
                <w:tcPr/>
                <w:p w:rsidR="00000000" w:rsidDel="00000000" w:rsidP="00000000" w:rsidRDefault="00000000" w:rsidRPr="00000000" w14:paraId="0000025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Group4</w:t>
                  </w:r>
                </w:p>
              </w:tc>
              <w:tc>
                <w:tcPr/>
                <w:p w:rsidR="00000000" w:rsidDel="00000000" w:rsidP="00000000" w:rsidRDefault="00000000" w:rsidRPr="00000000" w14:paraId="0000025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Group3</w:t>
                  </w:r>
                </w:p>
              </w:tc>
              <w:tc>
                <w:tcPr/>
                <w:p w:rsidR="00000000" w:rsidDel="00000000" w:rsidP="00000000" w:rsidRDefault="00000000" w:rsidRPr="00000000" w14:paraId="0000025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Group2</w:t>
                  </w:r>
                </w:p>
              </w:tc>
              <w:tc>
                <w:tcPr/>
                <w:p w:rsidR="00000000" w:rsidDel="00000000" w:rsidP="00000000" w:rsidRDefault="00000000" w:rsidRPr="00000000" w14:paraId="0000025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Group1</w:t>
                  </w:r>
                </w:p>
              </w:tc>
              <w:tc>
                <w:tcPr/>
                <w:p w:rsidR="00000000" w:rsidDel="00000000" w:rsidP="00000000" w:rsidRDefault="00000000" w:rsidRPr="00000000" w14:paraId="0000025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Group4</w:t>
                  </w:r>
                </w:p>
              </w:tc>
              <w:tc>
                <w:tcPr/>
                <w:p w:rsidR="00000000" w:rsidDel="00000000" w:rsidP="00000000" w:rsidRDefault="00000000" w:rsidRPr="00000000" w14:paraId="0000025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Group3</w:t>
                  </w:r>
                </w:p>
              </w:tc>
              <w:tc>
                <w:tcPr/>
                <w:p w:rsidR="00000000" w:rsidDel="00000000" w:rsidP="00000000" w:rsidRDefault="00000000" w:rsidRPr="00000000" w14:paraId="0000025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Group2</w:t>
                  </w:r>
                </w:p>
              </w:tc>
              <w:tc>
                <w:tcPr/>
                <w:p w:rsidR="00000000" w:rsidDel="00000000" w:rsidP="00000000" w:rsidRDefault="00000000" w:rsidRPr="00000000" w14:paraId="0000025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Group1 </w:t>
                  </w:r>
                </w:p>
              </w:tc>
              <w:tc>
                <w:tcPr/>
                <w:p w:rsidR="00000000" w:rsidDel="00000000" w:rsidP="00000000" w:rsidRDefault="00000000" w:rsidRPr="00000000" w14:paraId="00000258">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9">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A">
                  <w:pPr>
                    <w:jc w:val="both"/>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5B">
            <w:pPr>
              <w:jc w:val="both"/>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5C">
      <w:pPr>
        <w:rPr>
          <w:color w:val="000000"/>
        </w:rPr>
      </w:pPr>
      <w:r w:rsidDel="00000000" w:rsidR="00000000" w:rsidRPr="00000000">
        <w:rPr>
          <w:rtl w:val="0"/>
        </w:rPr>
      </w:r>
    </w:p>
    <w:p w:rsidR="00000000" w:rsidDel="00000000" w:rsidP="00000000" w:rsidRDefault="00000000" w:rsidRPr="00000000" w14:paraId="0000025D">
      <w:pPr>
        <w:jc w:val="cente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25E">
      <w:pPr>
        <w:jc w:val="cente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25F">
      <w:pPr>
        <w:jc w:val="center"/>
        <w:rPr>
          <w:rFonts w:ascii="Calibri" w:cs="Calibri" w:eastAsia="Calibri" w:hAnsi="Calibri"/>
          <w:b w:val="1"/>
        </w:rPr>
      </w:pPr>
      <w:r w:rsidDel="00000000" w:rsidR="00000000" w:rsidRPr="00000000">
        <w:rPr>
          <w:rFonts w:ascii="Times New Roman" w:cs="Times New Roman" w:eastAsia="Times New Roman" w:hAnsi="Times New Roman"/>
          <w:b w:val="1"/>
          <w:color w:val="000000"/>
          <w:sz w:val="18"/>
          <w:szCs w:val="18"/>
          <w:rtl w:val="0"/>
        </w:rPr>
        <w:t xml:space="preserve">PHASE 4 MED 404 GENERAL SURGERY CLERKSHIP SCHEDULE</w:t>
      </w:r>
      <w:r w:rsidDel="00000000" w:rsidR="00000000" w:rsidRPr="00000000">
        <w:rPr>
          <w:rtl w:val="0"/>
        </w:rPr>
      </w:r>
    </w:p>
    <w:tbl>
      <w:tblPr>
        <w:tblStyle w:val="Table24"/>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61"/>
        <w:gridCol w:w="1509"/>
        <w:gridCol w:w="1510"/>
        <w:gridCol w:w="1510"/>
        <w:gridCol w:w="1510"/>
        <w:gridCol w:w="1511"/>
        <w:tblGridChange w:id="0">
          <w:tblGrid>
            <w:gridCol w:w="1361"/>
            <w:gridCol w:w="1509"/>
            <w:gridCol w:w="1510"/>
            <w:gridCol w:w="1510"/>
            <w:gridCol w:w="1510"/>
            <w:gridCol w:w="1511"/>
          </w:tblGrid>
        </w:tblGridChange>
      </w:tblGrid>
      <w:tr>
        <w:trPr>
          <w:cantSplit w:val="0"/>
          <w:tblHeader w:val="0"/>
        </w:trPr>
        <w:tc>
          <w:tcPr>
            <w:shd w:fill="d9d9d9" w:val="clear"/>
          </w:tcPr>
          <w:p w:rsidR="00000000" w:rsidDel="00000000" w:rsidP="00000000" w:rsidRDefault="00000000" w:rsidRPr="00000000" w14:paraId="00000260">
            <w:pPr>
              <w:jc w:val="center"/>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WEEK</w:t>
            </w:r>
          </w:p>
        </w:tc>
        <w:tc>
          <w:tcPr>
            <w:gridSpan w:val="5"/>
            <w:shd w:fill="d9d9d9" w:val="clear"/>
          </w:tcPr>
          <w:p w:rsidR="00000000" w:rsidDel="00000000" w:rsidP="00000000" w:rsidRDefault="00000000" w:rsidRPr="00000000" w14:paraId="00000261">
            <w:pPr>
              <w:rPr>
                <w:rFonts w:ascii="Calibri" w:cs="Calibri" w:eastAsia="Calibri" w:hAnsi="Calibri"/>
              </w:rPr>
            </w:pPr>
            <w:r w:rsidDel="00000000" w:rsidR="00000000" w:rsidRPr="00000000">
              <w:rPr>
                <w:rFonts w:ascii="Calibri" w:cs="Calibri" w:eastAsia="Calibri" w:hAnsi="Calibri"/>
                <w:rtl w:val="0"/>
              </w:rPr>
              <w:t xml:space="preserve">Days</w:t>
            </w:r>
          </w:p>
        </w:tc>
      </w:tr>
      <w:tr>
        <w:trPr>
          <w:cantSplit w:val="0"/>
          <w:tblHeader w:val="0"/>
        </w:trPr>
        <w:tc>
          <w:tcPr>
            <w:shd w:fill="d9d9d9" w:val="clear"/>
          </w:tcPr>
          <w:p w:rsidR="00000000" w:rsidDel="00000000" w:rsidP="00000000" w:rsidRDefault="00000000" w:rsidRPr="00000000" w14:paraId="00000266">
            <w:pPr>
              <w:jc w:val="center"/>
              <w:rPr>
                <w:rFonts w:ascii="Calibri" w:cs="Calibri" w:eastAsia="Calibri" w:hAnsi="Calibri"/>
              </w:rPr>
            </w:pPr>
            <w:r w:rsidDel="00000000" w:rsidR="00000000" w:rsidRPr="00000000">
              <w:rPr>
                <w:rFonts w:ascii="Calibri" w:cs="Calibri" w:eastAsia="Calibri" w:hAnsi="Calibri"/>
                <w:rtl w:val="0"/>
              </w:rPr>
              <w:t xml:space="preserve">Hours</w:t>
            </w:r>
          </w:p>
        </w:tc>
        <w:tc>
          <w:tcPr>
            <w:shd w:fill="d9d9d9" w:val="clear"/>
          </w:tcPr>
          <w:p w:rsidR="00000000" w:rsidDel="00000000" w:rsidP="00000000" w:rsidRDefault="00000000" w:rsidRPr="00000000" w14:paraId="00000267">
            <w:pPr>
              <w:jc w:val="center"/>
              <w:rPr>
                <w:rFonts w:ascii="Calibri" w:cs="Calibri" w:eastAsia="Calibri" w:hAnsi="Calibri"/>
                <w:b w:val="1"/>
              </w:rPr>
            </w:pPr>
            <w:r w:rsidDel="00000000" w:rsidR="00000000" w:rsidRPr="00000000">
              <w:rPr>
                <w:rFonts w:ascii="Calibri" w:cs="Calibri" w:eastAsia="Calibri" w:hAnsi="Calibri"/>
                <w:b w:val="1"/>
                <w:rtl w:val="0"/>
              </w:rPr>
              <w:t xml:space="preserve">Monday</w:t>
            </w:r>
          </w:p>
        </w:tc>
        <w:tc>
          <w:tcPr>
            <w:shd w:fill="d9d9d9" w:val="clear"/>
          </w:tcPr>
          <w:p w:rsidR="00000000" w:rsidDel="00000000" w:rsidP="00000000" w:rsidRDefault="00000000" w:rsidRPr="00000000" w14:paraId="00000268">
            <w:pPr>
              <w:jc w:val="cente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shd w:fill="d9d9d9" w:val="clear"/>
          </w:tcPr>
          <w:p w:rsidR="00000000" w:rsidDel="00000000" w:rsidP="00000000" w:rsidRDefault="00000000" w:rsidRPr="00000000" w14:paraId="00000269">
            <w:pPr>
              <w:jc w:val="center"/>
              <w:rPr>
                <w:rFonts w:ascii="Calibri" w:cs="Calibri" w:eastAsia="Calibri" w:hAnsi="Calibri"/>
                <w:b w:val="1"/>
              </w:rPr>
            </w:pPr>
            <w:r w:rsidDel="00000000" w:rsidR="00000000" w:rsidRPr="00000000">
              <w:rPr>
                <w:rFonts w:ascii="Calibri" w:cs="Calibri" w:eastAsia="Calibri" w:hAnsi="Calibri"/>
                <w:b w:val="1"/>
                <w:rtl w:val="0"/>
              </w:rPr>
              <w:t xml:space="preserve">Wednesday</w:t>
            </w:r>
          </w:p>
        </w:tc>
        <w:tc>
          <w:tcPr>
            <w:shd w:fill="d9d9d9" w:val="clear"/>
          </w:tcPr>
          <w:p w:rsidR="00000000" w:rsidDel="00000000" w:rsidP="00000000" w:rsidRDefault="00000000" w:rsidRPr="00000000" w14:paraId="0000026A">
            <w:pPr>
              <w:jc w:val="center"/>
              <w:rPr>
                <w:rFonts w:ascii="Calibri" w:cs="Calibri" w:eastAsia="Calibri" w:hAnsi="Calibri"/>
                <w:b w:val="1"/>
              </w:rPr>
            </w:pPr>
            <w:r w:rsidDel="00000000" w:rsidR="00000000" w:rsidRPr="00000000">
              <w:rPr>
                <w:rFonts w:ascii="Calibri" w:cs="Calibri" w:eastAsia="Calibri" w:hAnsi="Calibri"/>
                <w:b w:val="1"/>
                <w:rtl w:val="0"/>
              </w:rPr>
              <w:t xml:space="preserve">Thursday</w:t>
            </w:r>
          </w:p>
        </w:tc>
        <w:tc>
          <w:tcPr>
            <w:shd w:fill="d9d9d9" w:val="clear"/>
          </w:tcPr>
          <w:p w:rsidR="00000000" w:rsidDel="00000000" w:rsidP="00000000" w:rsidRDefault="00000000" w:rsidRPr="00000000" w14:paraId="0000026B">
            <w:pPr>
              <w:jc w:val="center"/>
              <w:rPr>
                <w:rFonts w:ascii="Calibri" w:cs="Calibri" w:eastAsia="Calibri" w:hAnsi="Calibri"/>
                <w:b w:val="1"/>
              </w:rPr>
            </w:pPr>
            <w:r w:rsidDel="00000000" w:rsidR="00000000" w:rsidRPr="00000000">
              <w:rPr>
                <w:rFonts w:ascii="Calibri" w:cs="Calibri" w:eastAsia="Calibri" w:hAnsi="Calibri"/>
                <w:b w:val="1"/>
                <w:rtl w:val="0"/>
              </w:rPr>
              <w:t xml:space="preserve">Friday</w:t>
            </w:r>
          </w:p>
        </w:tc>
      </w:tr>
      <w:tr>
        <w:trPr>
          <w:cantSplit w:val="0"/>
          <w:tblHeader w:val="0"/>
        </w:trPr>
        <w:tc>
          <w:tcPr>
            <w:shd w:fill="d9d9d9" w:val="clear"/>
          </w:tcPr>
          <w:p w:rsidR="00000000" w:rsidDel="00000000" w:rsidP="00000000" w:rsidRDefault="00000000" w:rsidRPr="00000000" w14:paraId="0000026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08.00 – 08.50</w:t>
            </w:r>
          </w:p>
        </w:tc>
        <w:tc>
          <w:tcPr/>
          <w:p w:rsidR="00000000" w:rsidDel="00000000" w:rsidP="00000000" w:rsidRDefault="00000000" w:rsidRPr="00000000" w14:paraId="0000026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Morning visit</w:t>
            </w:r>
          </w:p>
        </w:tc>
        <w:tc>
          <w:tcPr/>
          <w:p w:rsidR="00000000" w:rsidDel="00000000" w:rsidP="00000000" w:rsidRDefault="00000000" w:rsidRPr="00000000" w14:paraId="0000026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26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27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27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r>
      <w:tr>
        <w:trPr>
          <w:cantSplit w:val="0"/>
          <w:tblHeader w:val="0"/>
        </w:trPr>
        <w:tc>
          <w:tcPr>
            <w:shd w:fill="d9d9d9" w:val="clear"/>
          </w:tcPr>
          <w:p w:rsidR="00000000" w:rsidDel="00000000" w:rsidP="00000000" w:rsidRDefault="00000000" w:rsidRPr="00000000" w14:paraId="0000027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09.00 -  09.50</w:t>
            </w:r>
          </w:p>
        </w:tc>
        <w:tc>
          <w:tcPr/>
          <w:p w:rsidR="00000000" w:rsidDel="00000000" w:rsidP="00000000" w:rsidRDefault="00000000" w:rsidRPr="00000000" w14:paraId="0000027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T5</w:t>
            </w:r>
          </w:p>
        </w:tc>
        <w:tc>
          <w:tcPr/>
          <w:p w:rsidR="00000000" w:rsidDel="00000000" w:rsidP="00000000" w:rsidRDefault="00000000" w:rsidRPr="00000000" w14:paraId="0000027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7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7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7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7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 – 10.50</w:t>
            </w:r>
          </w:p>
        </w:tc>
        <w:tc>
          <w:tcPr/>
          <w:p w:rsidR="00000000" w:rsidDel="00000000" w:rsidP="00000000" w:rsidRDefault="00000000" w:rsidRPr="00000000" w14:paraId="0000027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7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7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7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7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7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11.00 – 11.50</w:t>
            </w:r>
          </w:p>
        </w:tc>
        <w:tc>
          <w:tcPr/>
          <w:p w:rsidR="00000000" w:rsidDel="00000000" w:rsidP="00000000" w:rsidRDefault="00000000" w:rsidRPr="00000000" w14:paraId="0000027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T23</w:t>
            </w:r>
          </w:p>
        </w:tc>
        <w:tc>
          <w:tcPr/>
          <w:p w:rsidR="00000000" w:rsidDel="00000000" w:rsidP="00000000" w:rsidRDefault="00000000" w:rsidRPr="00000000" w14:paraId="0000028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T33</w:t>
            </w:r>
          </w:p>
        </w:tc>
      </w:tr>
      <w:tr>
        <w:trPr>
          <w:cantSplit w:val="0"/>
          <w:tblHeader w:val="0"/>
        </w:trPr>
        <w:tc>
          <w:tcPr>
            <w:shd w:fill="d9d9d9" w:val="clear"/>
          </w:tcPr>
          <w:p w:rsidR="00000000" w:rsidDel="00000000" w:rsidP="00000000" w:rsidRDefault="00000000" w:rsidRPr="00000000" w14:paraId="0000028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 – 13.30</w:t>
            </w:r>
          </w:p>
        </w:tc>
        <w:tc>
          <w:tcPr>
            <w:shd w:fill="d9d9d9" w:val="clear"/>
          </w:tcPr>
          <w:p w:rsidR="00000000" w:rsidDel="00000000" w:rsidP="00000000" w:rsidRDefault="00000000" w:rsidRPr="00000000" w14:paraId="0000028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28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28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28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28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r>
      <w:tr>
        <w:trPr>
          <w:cantSplit w:val="0"/>
          <w:tblHeader w:val="0"/>
        </w:trPr>
        <w:tc>
          <w:tcPr>
            <w:shd w:fill="d9d9d9" w:val="clear"/>
          </w:tcPr>
          <w:p w:rsidR="00000000" w:rsidDel="00000000" w:rsidP="00000000" w:rsidRDefault="00000000" w:rsidRPr="00000000" w14:paraId="0000028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13.30 – 14.20</w:t>
            </w:r>
          </w:p>
        </w:tc>
        <w:tc>
          <w:tcPr/>
          <w:p w:rsidR="00000000" w:rsidDel="00000000" w:rsidP="00000000" w:rsidRDefault="00000000" w:rsidRPr="00000000" w14:paraId="0000028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9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14.30 – 15.20</w:t>
            </w:r>
          </w:p>
        </w:tc>
        <w:tc>
          <w:tcPr/>
          <w:p w:rsidR="00000000" w:rsidDel="00000000" w:rsidP="00000000" w:rsidRDefault="00000000" w:rsidRPr="00000000" w14:paraId="0000029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9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9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T24</w:t>
            </w:r>
          </w:p>
        </w:tc>
        <w:tc>
          <w:tcPr/>
          <w:p w:rsidR="00000000" w:rsidDel="00000000" w:rsidP="00000000" w:rsidRDefault="00000000" w:rsidRPr="00000000" w14:paraId="0000029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9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9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15.30 – 16.20</w:t>
            </w:r>
          </w:p>
        </w:tc>
        <w:tc>
          <w:tcPr/>
          <w:p w:rsidR="00000000" w:rsidDel="00000000" w:rsidP="00000000" w:rsidRDefault="00000000" w:rsidRPr="00000000" w14:paraId="0000029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9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9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9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T10</w:t>
            </w:r>
          </w:p>
        </w:tc>
        <w:tc>
          <w:tcPr/>
          <w:p w:rsidR="00000000" w:rsidDel="00000000" w:rsidP="00000000" w:rsidRDefault="00000000" w:rsidRPr="00000000" w14:paraId="0000029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9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16.30 – 17.00</w:t>
            </w:r>
          </w:p>
        </w:tc>
        <w:tc>
          <w:tcPr/>
          <w:p w:rsidR="00000000" w:rsidDel="00000000" w:rsidP="00000000" w:rsidRDefault="00000000" w:rsidRPr="00000000" w14:paraId="0000029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29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29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2A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2A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r>
    </w:tbl>
    <w:p w:rsidR="00000000" w:rsidDel="00000000" w:rsidP="00000000" w:rsidRDefault="00000000" w:rsidRPr="00000000" w14:paraId="000002A2">
      <w:pPr>
        <w:rPr>
          <w:rFonts w:ascii="Calibri" w:cs="Calibri" w:eastAsia="Calibri" w:hAnsi="Calibri"/>
          <w:b w:val="1"/>
        </w:rPr>
      </w:pPr>
      <w:r w:rsidDel="00000000" w:rsidR="00000000" w:rsidRPr="00000000">
        <w:rPr>
          <w:rtl w:val="0"/>
        </w:rPr>
      </w:r>
    </w:p>
    <w:tbl>
      <w:tblPr>
        <w:tblStyle w:val="Table25"/>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66"/>
        <w:gridCol w:w="1509"/>
        <w:gridCol w:w="1509"/>
        <w:gridCol w:w="1509"/>
        <w:gridCol w:w="1509"/>
        <w:gridCol w:w="1509"/>
        <w:tblGridChange w:id="0">
          <w:tblGrid>
            <w:gridCol w:w="1366"/>
            <w:gridCol w:w="1509"/>
            <w:gridCol w:w="1509"/>
            <w:gridCol w:w="1509"/>
            <w:gridCol w:w="1509"/>
            <w:gridCol w:w="1509"/>
          </w:tblGrid>
        </w:tblGridChange>
      </w:tblGrid>
      <w:tr>
        <w:trPr>
          <w:cantSplit w:val="0"/>
          <w:tblHeader w:val="0"/>
        </w:trPr>
        <w:tc>
          <w:tcPr>
            <w:shd w:fill="d9d9d9" w:val="clear"/>
          </w:tcPr>
          <w:p w:rsidR="00000000" w:rsidDel="00000000" w:rsidP="00000000" w:rsidRDefault="00000000" w:rsidRPr="00000000" w14:paraId="000002A3">
            <w:pPr>
              <w:jc w:val="center"/>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WEEK</w:t>
            </w:r>
          </w:p>
        </w:tc>
        <w:tc>
          <w:tcPr>
            <w:gridSpan w:val="5"/>
            <w:shd w:fill="d9d9d9" w:val="clear"/>
          </w:tcPr>
          <w:p w:rsidR="00000000" w:rsidDel="00000000" w:rsidP="00000000" w:rsidRDefault="00000000" w:rsidRPr="00000000" w14:paraId="000002A4">
            <w:pPr>
              <w:rPr>
                <w:rFonts w:ascii="Calibri" w:cs="Calibri" w:eastAsia="Calibri" w:hAnsi="Calibri"/>
              </w:rPr>
            </w:pPr>
            <w:r w:rsidDel="00000000" w:rsidR="00000000" w:rsidRPr="00000000">
              <w:rPr>
                <w:rFonts w:ascii="Calibri" w:cs="Calibri" w:eastAsia="Calibri" w:hAnsi="Calibri"/>
                <w:rtl w:val="0"/>
              </w:rPr>
              <w:t xml:space="preserve">Days</w:t>
            </w:r>
          </w:p>
        </w:tc>
      </w:tr>
      <w:tr>
        <w:trPr>
          <w:cantSplit w:val="0"/>
          <w:tblHeader w:val="0"/>
        </w:trPr>
        <w:tc>
          <w:tcPr>
            <w:shd w:fill="d9d9d9" w:val="clear"/>
          </w:tcPr>
          <w:p w:rsidR="00000000" w:rsidDel="00000000" w:rsidP="00000000" w:rsidRDefault="00000000" w:rsidRPr="00000000" w14:paraId="000002A9">
            <w:pPr>
              <w:jc w:val="center"/>
              <w:rPr>
                <w:rFonts w:ascii="Calibri" w:cs="Calibri" w:eastAsia="Calibri" w:hAnsi="Calibri"/>
              </w:rPr>
            </w:pPr>
            <w:r w:rsidDel="00000000" w:rsidR="00000000" w:rsidRPr="00000000">
              <w:rPr>
                <w:rFonts w:ascii="Calibri" w:cs="Calibri" w:eastAsia="Calibri" w:hAnsi="Calibri"/>
                <w:rtl w:val="0"/>
              </w:rPr>
              <w:t xml:space="preserve">Hours</w:t>
            </w:r>
          </w:p>
        </w:tc>
        <w:tc>
          <w:tcPr>
            <w:shd w:fill="d9d9d9" w:val="clear"/>
          </w:tcPr>
          <w:p w:rsidR="00000000" w:rsidDel="00000000" w:rsidP="00000000" w:rsidRDefault="00000000" w:rsidRPr="00000000" w14:paraId="000002AA">
            <w:pPr>
              <w:jc w:val="center"/>
              <w:rPr>
                <w:rFonts w:ascii="Calibri" w:cs="Calibri" w:eastAsia="Calibri" w:hAnsi="Calibri"/>
                <w:b w:val="1"/>
              </w:rPr>
            </w:pPr>
            <w:r w:rsidDel="00000000" w:rsidR="00000000" w:rsidRPr="00000000">
              <w:rPr>
                <w:rFonts w:ascii="Calibri" w:cs="Calibri" w:eastAsia="Calibri" w:hAnsi="Calibri"/>
                <w:b w:val="1"/>
                <w:rtl w:val="0"/>
              </w:rPr>
              <w:t xml:space="preserve">Monday</w:t>
            </w:r>
          </w:p>
        </w:tc>
        <w:tc>
          <w:tcPr>
            <w:shd w:fill="d9d9d9" w:val="clear"/>
          </w:tcPr>
          <w:p w:rsidR="00000000" w:rsidDel="00000000" w:rsidP="00000000" w:rsidRDefault="00000000" w:rsidRPr="00000000" w14:paraId="000002AB">
            <w:pPr>
              <w:jc w:val="cente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shd w:fill="d9d9d9" w:val="clear"/>
          </w:tcPr>
          <w:p w:rsidR="00000000" w:rsidDel="00000000" w:rsidP="00000000" w:rsidRDefault="00000000" w:rsidRPr="00000000" w14:paraId="000002AC">
            <w:pPr>
              <w:jc w:val="center"/>
              <w:rPr>
                <w:rFonts w:ascii="Calibri" w:cs="Calibri" w:eastAsia="Calibri" w:hAnsi="Calibri"/>
                <w:b w:val="1"/>
              </w:rPr>
            </w:pPr>
            <w:r w:rsidDel="00000000" w:rsidR="00000000" w:rsidRPr="00000000">
              <w:rPr>
                <w:rFonts w:ascii="Calibri" w:cs="Calibri" w:eastAsia="Calibri" w:hAnsi="Calibri"/>
                <w:b w:val="1"/>
                <w:rtl w:val="0"/>
              </w:rPr>
              <w:t xml:space="preserve">Wednesday</w:t>
            </w:r>
          </w:p>
        </w:tc>
        <w:tc>
          <w:tcPr>
            <w:shd w:fill="d9d9d9" w:val="clear"/>
          </w:tcPr>
          <w:p w:rsidR="00000000" w:rsidDel="00000000" w:rsidP="00000000" w:rsidRDefault="00000000" w:rsidRPr="00000000" w14:paraId="000002AD">
            <w:pPr>
              <w:jc w:val="center"/>
              <w:rPr>
                <w:rFonts w:ascii="Calibri" w:cs="Calibri" w:eastAsia="Calibri" w:hAnsi="Calibri"/>
                <w:b w:val="1"/>
              </w:rPr>
            </w:pPr>
            <w:r w:rsidDel="00000000" w:rsidR="00000000" w:rsidRPr="00000000">
              <w:rPr>
                <w:rFonts w:ascii="Calibri" w:cs="Calibri" w:eastAsia="Calibri" w:hAnsi="Calibri"/>
                <w:b w:val="1"/>
                <w:rtl w:val="0"/>
              </w:rPr>
              <w:t xml:space="preserve">Thursday</w:t>
            </w:r>
          </w:p>
        </w:tc>
        <w:tc>
          <w:tcPr>
            <w:shd w:fill="d9d9d9" w:val="clear"/>
          </w:tcPr>
          <w:p w:rsidR="00000000" w:rsidDel="00000000" w:rsidP="00000000" w:rsidRDefault="00000000" w:rsidRPr="00000000" w14:paraId="000002AE">
            <w:pPr>
              <w:jc w:val="center"/>
              <w:rPr>
                <w:rFonts w:ascii="Calibri" w:cs="Calibri" w:eastAsia="Calibri" w:hAnsi="Calibri"/>
                <w:b w:val="1"/>
              </w:rPr>
            </w:pPr>
            <w:r w:rsidDel="00000000" w:rsidR="00000000" w:rsidRPr="00000000">
              <w:rPr>
                <w:rFonts w:ascii="Calibri" w:cs="Calibri" w:eastAsia="Calibri" w:hAnsi="Calibri"/>
                <w:b w:val="1"/>
                <w:rtl w:val="0"/>
              </w:rPr>
              <w:t xml:space="preserve">Friday</w:t>
            </w:r>
          </w:p>
        </w:tc>
      </w:tr>
      <w:tr>
        <w:trPr>
          <w:cantSplit w:val="0"/>
          <w:tblHeader w:val="0"/>
        </w:trPr>
        <w:tc>
          <w:tcPr>
            <w:shd w:fill="d9d9d9" w:val="clear"/>
          </w:tcPr>
          <w:p w:rsidR="00000000" w:rsidDel="00000000" w:rsidP="00000000" w:rsidRDefault="00000000" w:rsidRPr="00000000" w14:paraId="000002A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08.00 – 08.50</w:t>
            </w:r>
          </w:p>
        </w:tc>
        <w:tc>
          <w:tcPr/>
          <w:p w:rsidR="00000000" w:rsidDel="00000000" w:rsidP="00000000" w:rsidRDefault="00000000" w:rsidRPr="00000000" w14:paraId="000002B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2B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2B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2B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2B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r>
      <w:tr>
        <w:trPr>
          <w:cantSplit w:val="0"/>
          <w:tblHeader w:val="0"/>
        </w:trPr>
        <w:tc>
          <w:tcPr>
            <w:shd w:fill="d9d9d9" w:val="clear"/>
          </w:tcPr>
          <w:p w:rsidR="00000000" w:rsidDel="00000000" w:rsidP="00000000" w:rsidRDefault="00000000" w:rsidRPr="00000000" w14:paraId="000002B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09.00 -  09.50</w:t>
            </w:r>
          </w:p>
        </w:tc>
        <w:tc>
          <w:tcPr/>
          <w:p w:rsidR="00000000" w:rsidDel="00000000" w:rsidP="00000000" w:rsidRDefault="00000000" w:rsidRPr="00000000" w14:paraId="000002B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w:t>
            </w:r>
          </w:p>
        </w:tc>
        <w:tc>
          <w:tcPr/>
          <w:p w:rsidR="00000000" w:rsidDel="00000000" w:rsidP="00000000" w:rsidRDefault="00000000" w:rsidRPr="00000000" w14:paraId="000002B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B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B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B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B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 – 10.50</w:t>
            </w:r>
          </w:p>
        </w:tc>
        <w:tc>
          <w:tcPr/>
          <w:p w:rsidR="00000000" w:rsidDel="00000000" w:rsidP="00000000" w:rsidRDefault="00000000" w:rsidRPr="00000000" w14:paraId="000002B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B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B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B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C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C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11.00 – 11.50</w:t>
            </w:r>
          </w:p>
        </w:tc>
        <w:tc>
          <w:tcPr/>
          <w:p w:rsidR="00000000" w:rsidDel="00000000" w:rsidP="00000000" w:rsidRDefault="00000000" w:rsidRPr="00000000" w14:paraId="000002C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C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T19</w:t>
            </w:r>
          </w:p>
        </w:tc>
        <w:tc>
          <w:tcPr/>
          <w:p w:rsidR="00000000" w:rsidDel="00000000" w:rsidP="00000000" w:rsidRDefault="00000000" w:rsidRPr="00000000" w14:paraId="000002C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C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C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T29</w:t>
            </w:r>
          </w:p>
        </w:tc>
      </w:tr>
      <w:tr>
        <w:trPr>
          <w:cantSplit w:val="0"/>
          <w:tblHeader w:val="0"/>
        </w:trPr>
        <w:tc>
          <w:tcPr>
            <w:shd w:fill="d9d9d9" w:val="clear"/>
          </w:tcPr>
          <w:p w:rsidR="00000000" w:rsidDel="00000000" w:rsidP="00000000" w:rsidRDefault="00000000" w:rsidRPr="00000000" w14:paraId="000002C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 – 13.30</w:t>
            </w:r>
          </w:p>
        </w:tc>
        <w:tc>
          <w:tcPr>
            <w:shd w:fill="d9d9d9" w:val="clear"/>
          </w:tcPr>
          <w:p w:rsidR="00000000" w:rsidDel="00000000" w:rsidP="00000000" w:rsidRDefault="00000000" w:rsidRPr="00000000" w14:paraId="000002C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2C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2C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2C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2C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r>
      <w:tr>
        <w:trPr>
          <w:cantSplit w:val="0"/>
          <w:tblHeader w:val="0"/>
        </w:trPr>
        <w:tc>
          <w:tcPr>
            <w:shd w:fill="d9d9d9" w:val="clear"/>
          </w:tcPr>
          <w:p w:rsidR="00000000" w:rsidDel="00000000" w:rsidP="00000000" w:rsidRDefault="00000000" w:rsidRPr="00000000" w14:paraId="000002C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13.30 – 14.20</w:t>
            </w:r>
          </w:p>
        </w:tc>
        <w:tc>
          <w:tcPr/>
          <w:p w:rsidR="00000000" w:rsidDel="00000000" w:rsidP="00000000" w:rsidRDefault="00000000" w:rsidRPr="00000000" w14:paraId="000002C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C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D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14.30 – 15.20</w:t>
            </w:r>
          </w:p>
        </w:tc>
        <w:tc>
          <w:tcPr/>
          <w:p w:rsidR="00000000" w:rsidDel="00000000" w:rsidP="00000000" w:rsidRDefault="00000000" w:rsidRPr="00000000" w14:paraId="000002D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T14</w:t>
            </w:r>
          </w:p>
        </w:tc>
        <w:tc>
          <w:tcPr/>
          <w:p w:rsidR="00000000" w:rsidDel="00000000" w:rsidP="00000000" w:rsidRDefault="00000000" w:rsidRPr="00000000" w14:paraId="000002D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D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15.30 – 16.20</w:t>
            </w:r>
          </w:p>
        </w:tc>
        <w:tc>
          <w:tcPr/>
          <w:p w:rsidR="00000000" w:rsidDel="00000000" w:rsidP="00000000" w:rsidRDefault="00000000" w:rsidRPr="00000000" w14:paraId="000002D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T25</w:t>
            </w:r>
          </w:p>
        </w:tc>
        <w:tc>
          <w:tcPr/>
          <w:p w:rsidR="00000000" w:rsidDel="00000000" w:rsidP="00000000" w:rsidRDefault="00000000" w:rsidRPr="00000000" w14:paraId="000002D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D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16.30 – 17.00</w:t>
            </w:r>
          </w:p>
        </w:tc>
        <w:tc>
          <w:tcPr/>
          <w:p w:rsidR="00000000" w:rsidDel="00000000" w:rsidP="00000000" w:rsidRDefault="00000000" w:rsidRPr="00000000" w14:paraId="000002E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2E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2E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2E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2E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r>
    </w:tbl>
    <w:p w:rsidR="00000000" w:rsidDel="00000000" w:rsidP="00000000" w:rsidRDefault="00000000" w:rsidRPr="00000000" w14:paraId="000002E5">
      <w:pPr>
        <w:jc w:val="center"/>
        <w:rPr>
          <w:rFonts w:ascii="Calibri" w:cs="Calibri" w:eastAsia="Calibri" w:hAnsi="Calibri"/>
        </w:rPr>
      </w:pPr>
      <w:r w:rsidDel="00000000" w:rsidR="00000000" w:rsidRPr="00000000">
        <w:rPr>
          <w:rtl w:val="0"/>
        </w:rPr>
      </w:r>
    </w:p>
    <w:tbl>
      <w:tblPr>
        <w:tblStyle w:val="Table26"/>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76"/>
        <w:gridCol w:w="1506"/>
        <w:gridCol w:w="1507"/>
        <w:gridCol w:w="1507"/>
        <w:gridCol w:w="1507"/>
        <w:gridCol w:w="1508"/>
        <w:tblGridChange w:id="0">
          <w:tblGrid>
            <w:gridCol w:w="1376"/>
            <w:gridCol w:w="1506"/>
            <w:gridCol w:w="1507"/>
            <w:gridCol w:w="1507"/>
            <w:gridCol w:w="1507"/>
            <w:gridCol w:w="1508"/>
          </w:tblGrid>
        </w:tblGridChange>
      </w:tblGrid>
      <w:tr>
        <w:trPr>
          <w:cantSplit w:val="0"/>
          <w:tblHeader w:val="0"/>
        </w:trPr>
        <w:tc>
          <w:tcPr>
            <w:shd w:fill="d9d9d9" w:val="clear"/>
          </w:tcPr>
          <w:p w:rsidR="00000000" w:rsidDel="00000000" w:rsidP="00000000" w:rsidRDefault="00000000" w:rsidRPr="00000000" w14:paraId="000002E6">
            <w:pPr>
              <w:jc w:val="center"/>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WEEK</w:t>
            </w:r>
          </w:p>
        </w:tc>
        <w:tc>
          <w:tcPr>
            <w:gridSpan w:val="5"/>
            <w:shd w:fill="d9d9d9" w:val="clear"/>
          </w:tcPr>
          <w:p w:rsidR="00000000" w:rsidDel="00000000" w:rsidP="00000000" w:rsidRDefault="00000000" w:rsidRPr="00000000" w14:paraId="000002E7">
            <w:pPr>
              <w:rPr>
                <w:rFonts w:ascii="Calibri" w:cs="Calibri" w:eastAsia="Calibri" w:hAnsi="Calibri"/>
              </w:rPr>
            </w:pPr>
            <w:r w:rsidDel="00000000" w:rsidR="00000000" w:rsidRPr="00000000">
              <w:rPr>
                <w:rFonts w:ascii="Calibri" w:cs="Calibri" w:eastAsia="Calibri" w:hAnsi="Calibri"/>
                <w:rtl w:val="0"/>
              </w:rPr>
              <w:t xml:space="preserve">Days</w:t>
            </w:r>
          </w:p>
        </w:tc>
      </w:tr>
      <w:tr>
        <w:trPr>
          <w:cantSplit w:val="0"/>
          <w:tblHeader w:val="0"/>
        </w:trPr>
        <w:tc>
          <w:tcPr>
            <w:shd w:fill="d9d9d9" w:val="clear"/>
          </w:tcPr>
          <w:p w:rsidR="00000000" w:rsidDel="00000000" w:rsidP="00000000" w:rsidRDefault="00000000" w:rsidRPr="00000000" w14:paraId="000002EC">
            <w:pPr>
              <w:jc w:val="center"/>
              <w:rPr>
                <w:rFonts w:ascii="Calibri" w:cs="Calibri" w:eastAsia="Calibri" w:hAnsi="Calibri"/>
              </w:rPr>
            </w:pPr>
            <w:r w:rsidDel="00000000" w:rsidR="00000000" w:rsidRPr="00000000">
              <w:rPr>
                <w:rFonts w:ascii="Calibri" w:cs="Calibri" w:eastAsia="Calibri" w:hAnsi="Calibri"/>
                <w:rtl w:val="0"/>
              </w:rPr>
              <w:t xml:space="preserve">Hours</w:t>
            </w:r>
          </w:p>
        </w:tc>
        <w:tc>
          <w:tcPr>
            <w:shd w:fill="d9d9d9" w:val="clear"/>
          </w:tcPr>
          <w:p w:rsidR="00000000" w:rsidDel="00000000" w:rsidP="00000000" w:rsidRDefault="00000000" w:rsidRPr="00000000" w14:paraId="000002ED">
            <w:pPr>
              <w:jc w:val="center"/>
              <w:rPr>
                <w:rFonts w:ascii="Calibri" w:cs="Calibri" w:eastAsia="Calibri" w:hAnsi="Calibri"/>
                <w:b w:val="1"/>
              </w:rPr>
            </w:pPr>
            <w:r w:rsidDel="00000000" w:rsidR="00000000" w:rsidRPr="00000000">
              <w:rPr>
                <w:rFonts w:ascii="Calibri" w:cs="Calibri" w:eastAsia="Calibri" w:hAnsi="Calibri"/>
                <w:b w:val="1"/>
                <w:rtl w:val="0"/>
              </w:rPr>
              <w:t xml:space="preserve">Monday</w:t>
            </w:r>
          </w:p>
        </w:tc>
        <w:tc>
          <w:tcPr>
            <w:shd w:fill="d9d9d9" w:val="clear"/>
          </w:tcPr>
          <w:p w:rsidR="00000000" w:rsidDel="00000000" w:rsidP="00000000" w:rsidRDefault="00000000" w:rsidRPr="00000000" w14:paraId="000002EE">
            <w:pPr>
              <w:jc w:val="cente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shd w:fill="d9d9d9" w:val="clear"/>
          </w:tcPr>
          <w:p w:rsidR="00000000" w:rsidDel="00000000" w:rsidP="00000000" w:rsidRDefault="00000000" w:rsidRPr="00000000" w14:paraId="000002EF">
            <w:pPr>
              <w:jc w:val="center"/>
              <w:rPr>
                <w:rFonts w:ascii="Calibri" w:cs="Calibri" w:eastAsia="Calibri" w:hAnsi="Calibri"/>
                <w:b w:val="1"/>
              </w:rPr>
            </w:pPr>
            <w:r w:rsidDel="00000000" w:rsidR="00000000" w:rsidRPr="00000000">
              <w:rPr>
                <w:rFonts w:ascii="Calibri" w:cs="Calibri" w:eastAsia="Calibri" w:hAnsi="Calibri"/>
                <w:b w:val="1"/>
                <w:rtl w:val="0"/>
              </w:rPr>
              <w:t xml:space="preserve">Wednesday</w:t>
            </w:r>
          </w:p>
        </w:tc>
        <w:tc>
          <w:tcPr>
            <w:shd w:fill="d9d9d9" w:val="clear"/>
          </w:tcPr>
          <w:p w:rsidR="00000000" w:rsidDel="00000000" w:rsidP="00000000" w:rsidRDefault="00000000" w:rsidRPr="00000000" w14:paraId="000002F0">
            <w:pPr>
              <w:jc w:val="center"/>
              <w:rPr>
                <w:rFonts w:ascii="Calibri" w:cs="Calibri" w:eastAsia="Calibri" w:hAnsi="Calibri"/>
                <w:b w:val="1"/>
              </w:rPr>
            </w:pPr>
            <w:r w:rsidDel="00000000" w:rsidR="00000000" w:rsidRPr="00000000">
              <w:rPr>
                <w:rFonts w:ascii="Calibri" w:cs="Calibri" w:eastAsia="Calibri" w:hAnsi="Calibri"/>
                <w:b w:val="1"/>
                <w:rtl w:val="0"/>
              </w:rPr>
              <w:t xml:space="preserve">Thursday</w:t>
            </w:r>
          </w:p>
        </w:tc>
        <w:tc>
          <w:tcPr>
            <w:shd w:fill="d9d9d9" w:val="clear"/>
          </w:tcPr>
          <w:p w:rsidR="00000000" w:rsidDel="00000000" w:rsidP="00000000" w:rsidRDefault="00000000" w:rsidRPr="00000000" w14:paraId="000002F1">
            <w:pPr>
              <w:jc w:val="center"/>
              <w:rPr>
                <w:rFonts w:ascii="Calibri" w:cs="Calibri" w:eastAsia="Calibri" w:hAnsi="Calibri"/>
                <w:b w:val="1"/>
              </w:rPr>
            </w:pPr>
            <w:r w:rsidDel="00000000" w:rsidR="00000000" w:rsidRPr="00000000">
              <w:rPr>
                <w:rFonts w:ascii="Calibri" w:cs="Calibri" w:eastAsia="Calibri" w:hAnsi="Calibri"/>
                <w:b w:val="1"/>
                <w:rtl w:val="0"/>
              </w:rPr>
              <w:t xml:space="preserve">Friday</w:t>
            </w:r>
          </w:p>
        </w:tc>
      </w:tr>
      <w:tr>
        <w:trPr>
          <w:cantSplit w:val="0"/>
          <w:tblHeader w:val="0"/>
        </w:trPr>
        <w:tc>
          <w:tcPr>
            <w:shd w:fill="d9d9d9" w:val="clear"/>
          </w:tcPr>
          <w:p w:rsidR="00000000" w:rsidDel="00000000" w:rsidP="00000000" w:rsidRDefault="00000000" w:rsidRPr="00000000" w14:paraId="000002F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08.00 – 08.50</w:t>
            </w:r>
          </w:p>
        </w:tc>
        <w:tc>
          <w:tcPr/>
          <w:p w:rsidR="00000000" w:rsidDel="00000000" w:rsidP="00000000" w:rsidRDefault="00000000" w:rsidRPr="00000000" w14:paraId="000002F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2F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2F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2F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2F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r>
      <w:tr>
        <w:trPr>
          <w:cantSplit w:val="0"/>
          <w:tblHeader w:val="0"/>
        </w:trPr>
        <w:tc>
          <w:tcPr>
            <w:shd w:fill="d9d9d9" w:val="clear"/>
          </w:tcPr>
          <w:p w:rsidR="00000000" w:rsidDel="00000000" w:rsidP="00000000" w:rsidRDefault="00000000" w:rsidRPr="00000000" w14:paraId="000002F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09.00 -  09.50</w:t>
            </w:r>
          </w:p>
        </w:tc>
        <w:tc>
          <w:tcPr/>
          <w:p w:rsidR="00000000" w:rsidDel="00000000" w:rsidP="00000000" w:rsidRDefault="00000000" w:rsidRPr="00000000" w14:paraId="000002F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w:t>
            </w:r>
          </w:p>
        </w:tc>
        <w:tc>
          <w:tcPr/>
          <w:p w:rsidR="00000000" w:rsidDel="00000000" w:rsidP="00000000" w:rsidRDefault="00000000" w:rsidRPr="00000000" w14:paraId="000002F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F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F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F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F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 – 10.50</w:t>
            </w:r>
          </w:p>
        </w:tc>
        <w:tc>
          <w:tcPr/>
          <w:p w:rsidR="00000000" w:rsidDel="00000000" w:rsidP="00000000" w:rsidRDefault="00000000" w:rsidRPr="00000000" w14:paraId="000002F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0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11.00 – 11.50</w:t>
            </w:r>
          </w:p>
        </w:tc>
        <w:tc>
          <w:tcPr/>
          <w:p w:rsidR="00000000" w:rsidDel="00000000" w:rsidP="00000000" w:rsidRDefault="00000000" w:rsidRPr="00000000" w14:paraId="0000030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T6</w:t>
            </w:r>
          </w:p>
        </w:tc>
        <w:tc>
          <w:tcPr/>
          <w:p w:rsidR="00000000" w:rsidDel="00000000" w:rsidP="00000000" w:rsidRDefault="00000000" w:rsidRPr="00000000" w14:paraId="0000030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T30</w:t>
            </w:r>
          </w:p>
        </w:tc>
      </w:tr>
      <w:tr>
        <w:trPr>
          <w:cantSplit w:val="0"/>
          <w:tblHeader w:val="0"/>
        </w:trPr>
        <w:tc>
          <w:tcPr>
            <w:shd w:fill="d9d9d9" w:val="clear"/>
          </w:tcPr>
          <w:p w:rsidR="00000000" w:rsidDel="00000000" w:rsidP="00000000" w:rsidRDefault="00000000" w:rsidRPr="00000000" w14:paraId="0000030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 – 13.30</w:t>
            </w:r>
          </w:p>
        </w:tc>
        <w:tc>
          <w:tcPr>
            <w:shd w:fill="d9d9d9" w:val="clear"/>
          </w:tcPr>
          <w:p w:rsidR="00000000" w:rsidDel="00000000" w:rsidP="00000000" w:rsidRDefault="00000000" w:rsidRPr="00000000" w14:paraId="0000030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0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0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0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0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r>
      <w:tr>
        <w:trPr>
          <w:cantSplit w:val="0"/>
          <w:tblHeader w:val="0"/>
        </w:trPr>
        <w:tc>
          <w:tcPr>
            <w:shd w:fill="d9d9d9" w:val="clear"/>
          </w:tcPr>
          <w:p w:rsidR="00000000" w:rsidDel="00000000" w:rsidP="00000000" w:rsidRDefault="00000000" w:rsidRPr="00000000" w14:paraId="0000031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13.30 – 14.20</w:t>
            </w:r>
          </w:p>
        </w:tc>
        <w:tc>
          <w:tcPr/>
          <w:p w:rsidR="00000000" w:rsidDel="00000000" w:rsidP="00000000" w:rsidRDefault="00000000" w:rsidRPr="00000000" w14:paraId="0000031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1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14.30 – 15.20</w:t>
            </w:r>
          </w:p>
        </w:tc>
        <w:tc>
          <w:tcPr/>
          <w:p w:rsidR="00000000" w:rsidDel="00000000" w:rsidP="00000000" w:rsidRDefault="00000000" w:rsidRPr="00000000" w14:paraId="0000031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T9</w:t>
            </w:r>
          </w:p>
        </w:tc>
        <w:tc>
          <w:tcPr/>
          <w:p w:rsidR="00000000" w:rsidDel="00000000" w:rsidP="00000000" w:rsidRDefault="00000000" w:rsidRPr="00000000" w14:paraId="0000031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1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15.30 – 16.20</w:t>
            </w:r>
          </w:p>
        </w:tc>
        <w:tc>
          <w:tcPr/>
          <w:p w:rsidR="00000000" w:rsidDel="00000000" w:rsidP="00000000" w:rsidRDefault="00000000" w:rsidRPr="00000000" w14:paraId="0000031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2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T26</w:t>
            </w:r>
          </w:p>
        </w:tc>
        <w:tc>
          <w:tcPr/>
          <w:p w:rsidR="00000000" w:rsidDel="00000000" w:rsidP="00000000" w:rsidRDefault="00000000" w:rsidRPr="00000000" w14:paraId="0000032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2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16.30 – 17.00</w:t>
            </w:r>
          </w:p>
        </w:tc>
        <w:tc>
          <w:tcPr/>
          <w:p w:rsidR="00000000" w:rsidDel="00000000" w:rsidP="00000000" w:rsidRDefault="00000000" w:rsidRPr="00000000" w14:paraId="0000032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2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2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2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2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r>
      <w:tr>
        <w:trPr>
          <w:cantSplit w:val="0"/>
          <w:tblHeader w:val="0"/>
        </w:trPr>
        <w:tc>
          <w:tcPr>
            <w:shd w:fill="d9d9d9" w:val="clear"/>
          </w:tcPr>
          <w:p w:rsidR="00000000" w:rsidDel="00000000" w:rsidP="00000000" w:rsidRDefault="00000000" w:rsidRPr="00000000" w14:paraId="00000328">
            <w:pPr>
              <w:jc w:val="center"/>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WEEK</w:t>
            </w:r>
          </w:p>
        </w:tc>
        <w:tc>
          <w:tcPr>
            <w:gridSpan w:val="5"/>
            <w:shd w:fill="d9d9d9" w:val="clear"/>
          </w:tcPr>
          <w:p w:rsidR="00000000" w:rsidDel="00000000" w:rsidP="00000000" w:rsidRDefault="00000000" w:rsidRPr="00000000" w14:paraId="00000329">
            <w:pPr>
              <w:rPr>
                <w:rFonts w:ascii="Calibri" w:cs="Calibri" w:eastAsia="Calibri" w:hAnsi="Calibri"/>
                <w:b w:val="1"/>
              </w:rPr>
            </w:pPr>
            <w:r w:rsidDel="00000000" w:rsidR="00000000" w:rsidRPr="00000000">
              <w:rPr>
                <w:rFonts w:ascii="Calibri" w:cs="Calibri" w:eastAsia="Calibri" w:hAnsi="Calibri"/>
                <w:rtl w:val="0"/>
              </w:rPr>
              <w:t xml:space="preserve">Days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32E">
            <w:pPr>
              <w:jc w:val="center"/>
              <w:rPr>
                <w:rFonts w:ascii="Calibri" w:cs="Calibri" w:eastAsia="Calibri" w:hAnsi="Calibri"/>
              </w:rPr>
            </w:pPr>
            <w:r w:rsidDel="00000000" w:rsidR="00000000" w:rsidRPr="00000000">
              <w:rPr>
                <w:rFonts w:ascii="Calibri" w:cs="Calibri" w:eastAsia="Calibri" w:hAnsi="Calibri"/>
                <w:rtl w:val="0"/>
              </w:rPr>
              <w:t xml:space="preserve">Hours</w:t>
            </w:r>
          </w:p>
        </w:tc>
        <w:tc>
          <w:tcPr>
            <w:shd w:fill="d9d9d9" w:val="clear"/>
          </w:tcPr>
          <w:p w:rsidR="00000000" w:rsidDel="00000000" w:rsidP="00000000" w:rsidRDefault="00000000" w:rsidRPr="00000000" w14:paraId="0000032F">
            <w:pPr>
              <w:jc w:val="center"/>
              <w:rPr>
                <w:rFonts w:ascii="Calibri" w:cs="Calibri" w:eastAsia="Calibri" w:hAnsi="Calibri"/>
                <w:b w:val="1"/>
              </w:rPr>
            </w:pPr>
            <w:r w:rsidDel="00000000" w:rsidR="00000000" w:rsidRPr="00000000">
              <w:rPr>
                <w:rFonts w:ascii="Calibri" w:cs="Calibri" w:eastAsia="Calibri" w:hAnsi="Calibri"/>
                <w:b w:val="1"/>
                <w:rtl w:val="0"/>
              </w:rPr>
              <w:t xml:space="preserve">Monday</w:t>
            </w:r>
          </w:p>
        </w:tc>
        <w:tc>
          <w:tcPr>
            <w:shd w:fill="d9d9d9" w:val="clear"/>
          </w:tcPr>
          <w:p w:rsidR="00000000" w:rsidDel="00000000" w:rsidP="00000000" w:rsidRDefault="00000000" w:rsidRPr="00000000" w14:paraId="00000330">
            <w:pPr>
              <w:jc w:val="cente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shd w:fill="d9d9d9" w:val="clear"/>
          </w:tcPr>
          <w:p w:rsidR="00000000" w:rsidDel="00000000" w:rsidP="00000000" w:rsidRDefault="00000000" w:rsidRPr="00000000" w14:paraId="00000331">
            <w:pPr>
              <w:jc w:val="center"/>
              <w:rPr>
                <w:rFonts w:ascii="Calibri" w:cs="Calibri" w:eastAsia="Calibri" w:hAnsi="Calibri"/>
                <w:b w:val="1"/>
              </w:rPr>
            </w:pPr>
            <w:r w:rsidDel="00000000" w:rsidR="00000000" w:rsidRPr="00000000">
              <w:rPr>
                <w:rFonts w:ascii="Calibri" w:cs="Calibri" w:eastAsia="Calibri" w:hAnsi="Calibri"/>
                <w:b w:val="1"/>
                <w:rtl w:val="0"/>
              </w:rPr>
              <w:t xml:space="preserve">Wednesday</w:t>
            </w:r>
          </w:p>
        </w:tc>
        <w:tc>
          <w:tcPr>
            <w:shd w:fill="d9d9d9" w:val="clear"/>
          </w:tcPr>
          <w:p w:rsidR="00000000" w:rsidDel="00000000" w:rsidP="00000000" w:rsidRDefault="00000000" w:rsidRPr="00000000" w14:paraId="00000332">
            <w:pPr>
              <w:jc w:val="center"/>
              <w:rPr>
                <w:rFonts w:ascii="Calibri" w:cs="Calibri" w:eastAsia="Calibri" w:hAnsi="Calibri"/>
                <w:b w:val="1"/>
              </w:rPr>
            </w:pPr>
            <w:r w:rsidDel="00000000" w:rsidR="00000000" w:rsidRPr="00000000">
              <w:rPr>
                <w:rFonts w:ascii="Calibri" w:cs="Calibri" w:eastAsia="Calibri" w:hAnsi="Calibri"/>
                <w:b w:val="1"/>
                <w:rtl w:val="0"/>
              </w:rPr>
              <w:t xml:space="preserve">Thursday</w:t>
            </w:r>
          </w:p>
        </w:tc>
        <w:tc>
          <w:tcPr>
            <w:shd w:fill="d9d9d9" w:val="clear"/>
          </w:tcPr>
          <w:p w:rsidR="00000000" w:rsidDel="00000000" w:rsidP="00000000" w:rsidRDefault="00000000" w:rsidRPr="00000000" w14:paraId="00000333">
            <w:pPr>
              <w:jc w:val="center"/>
              <w:rPr>
                <w:rFonts w:ascii="Calibri" w:cs="Calibri" w:eastAsia="Calibri" w:hAnsi="Calibri"/>
                <w:b w:val="1"/>
              </w:rPr>
            </w:pPr>
            <w:r w:rsidDel="00000000" w:rsidR="00000000" w:rsidRPr="00000000">
              <w:rPr>
                <w:rFonts w:ascii="Calibri" w:cs="Calibri" w:eastAsia="Calibri" w:hAnsi="Calibri"/>
                <w:b w:val="1"/>
                <w:rtl w:val="0"/>
              </w:rPr>
              <w:t xml:space="preserve">Friday</w:t>
            </w:r>
          </w:p>
        </w:tc>
      </w:tr>
      <w:tr>
        <w:trPr>
          <w:cantSplit w:val="0"/>
          <w:tblHeader w:val="0"/>
        </w:trPr>
        <w:tc>
          <w:tcPr>
            <w:shd w:fill="d9d9d9" w:val="clear"/>
          </w:tcPr>
          <w:p w:rsidR="00000000" w:rsidDel="00000000" w:rsidP="00000000" w:rsidRDefault="00000000" w:rsidRPr="00000000" w14:paraId="0000033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08.00 – 08.50</w:t>
            </w:r>
          </w:p>
        </w:tc>
        <w:tc>
          <w:tcPr/>
          <w:p w:rsidR="00000000" w:rsidDel="00000000" w:rsidP="00000000" w:rsidRDefault="00000000" w:rsidRPr="00000000" w14:paraId="0000033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33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33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33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33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r>
      <w:tr>
        <w:trPr>
          <w:cantSplit w:val="0"/>
          <w:tblHeader w:val="0"/>
        </w:trPr>
        <w:tc>
          <w:tcPr>
            <w:shd w:fill="d9d9d9" w:val="clear"/>
          </w:tcPr>
          <w:p w:rsidR="00000000" w:rsidDel="00000000" w:rsidP="00000000" w:rsidRDefault="00000000" w:rsidRPr="00000000" w14:paraId="0000033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09.00 -  09.50</w:t>
            </w:r>
          </w:p>
        </w:tc>
        <w:tc>
          <w:tcPr/>
          <w:p w:rsidR="00000000" w:rsidDel="00000000" w:rsidP="00000000" w:rsidRDefault="00000000" w:rsidRPr="00000000" w14:paraId="0000033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T3</w:t>
            </w:r>
          </w:p>
        </w:tc>
        <w:tc>
          <w:tcPr/>
          <w:p w:rsidR="00000000" w:rsidDel="00000000" w:rsidP="00000000" w:rsidRDefault="00000000" w:rsidRPr="00000000" w14:paraId="0000033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3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3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3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4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 – 10.50</w:t>
            </w:r>
          </w:p>
        </w:tc>
        <w:tc>
          <w:tcPr/>
          <w:p w:rsidR="00000000" w:rsidDel="00000000" w:rsidP="00000000" w:rsidRDefault="00000000" w:rsidRPr="00000000" w14:paraId="0000034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4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4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4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4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4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11.00 – 11.50</w:t>
            </w:r>
          </w:p>
        </w:tc>
        <w:tc>
          <w:tcPr/>
          <w:p w:rsidR="00000000" w:rsidDel="00000000" w:rsidP="00000000" w:rsidRDefault="00000000" w:rsidRPr="00000000" w14:paraId="0000034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4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T7</w:t>
            </w:r>
          </w:p>
        </w:tc>
        <w:tc>
          <w:tcPr/>
          <w:p w:rsidR="00000000" w:rsidDel="00000000" w:rsidP="00000000" w:rsidRDefault="00000000" w:rsidRPr="00000000" w14:paraId="0000034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4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4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T31</w:t>
            </w:r>
          </w:p>
        </w:tc>
      </w:tr>
      <w:tr>
        <w:trPr>
          <w:cantSplit w:val="0"/>
          <w:tblHeader w:val="0"/>
        </w:trPr>
        <w:tc>
          <w:tcPr>
            <w:shd w:fill="d9d9d9" w:val="clear"/>
          </w:tcPr>
          <w:p w:rsidR="00000000" w:rsidDel="00000000" w:rsidP="00000000" w:rsidRDefault="00000000" w:rsidRPr="00000000" w14:paraId="0000034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 – 13.30</w:t>
            </w:r>
          </w:p>
        </w:tc>
        <w:tc>
          <w:tcPr>
            <w:shd w:fill="d9d9d9" w:val="clear"/>
          </w:tcPr>
          <w:p w:rsidR="00000000" w:rsidDel="00000000" w:rsidP="00000000" w:rsidRDefault="00000000" w:rsidRPr="00000000" w14:paraId="0000034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4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4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5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5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r>
      <w:tr>
        <w:trPr>
          <w:cantSplit w:val="0"/>
          <w:tblHeader w:val="0"/>
        </w:trPr>
        <w:tc>
          <w:tcPr>
            <w:shd w:fill="d9d9d9" w:val="clear"/>
          </w:tcPr>
          <w:p w:rsidR="00000000" w:rsidDel="00000000" w:rsidP="00000000" w:rsidRDefault="00000000" w:rsidRPr="00000000" w14:paraId="0000035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13.30 – 14.20</w:t>
            </w:r>
          </w:p>
        </w:tc>
        <w:tc>
          <w:tcPr/>
          <w:p w:rsidR="00000000" w:rsidDel="00000000" w:rsidP="00000000" w:rsidRDefault="00000000" w:rsidRPr="00000000" w14:paraId="0000035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5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14.30 – 15.20</w:t>
            </w:r>
          </w:p>
        </w:tc>
        <w:tc>
          <w:tcPr/>
          <w:p w:rsidR="00000000" w:rsidDel="00000000" w:rsidP="00000000" w:rsidRDefault="00000000" w:rsidRPr="00000000" w14:paraId="0000035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T13</w:t>
            </w:r>
          </w:p>
        </w:tc>
        <w:tc>
          <w:tcPr/>
          <w:p w:rsidR="00000000" w:rsidDel="00000000" w:rsidP="00000000" w:rsidRDefault="00000000" w:rsidRPr="00000000" w14:paraId="0000035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5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15.30 – 16.20</w:t>
            </w:r>
          </w:p>
        </w:tc>
        <w:tc>
          <w:tcPr/>
          <w:p w:rsidR="00000000" w:rsidDel="00000000" w:rsidP="00000000" w:rsidRDefault="00000000" w:rsidRPr="00000000" w14:paraId="0000035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6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6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6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T8</w:t>
            </w:r>
          </w:p>
        </w:tc>
        <w:tc>
          <w:tcPr/>
          <w:p w:rsidR="00000000" w:rsidDel="00000000" w:rsidP="00000000" w:rsidRDefault="00000000" w:rsidRPr="00000000" w14:paraId="0000036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6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16.30 – 17.00</w:t>
            </w:r>
          </w:p>
        </w:tc>
        <w:tc>
          <w:tcPr/>
          <w:p w:rsidR="00000000" w:rsidDel="00000000" w:rsidP="00000000" w:rsidRDefault="00000000" w:rsidRPr="00000000" w14:paraId="0000036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6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6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6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6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r>
    </w:tbl>
    <w:p w:rsidR="00000000" w:rsidDel="00000000" w:rsidP="00000000" w:rsidRDefault="00000000" w:rsidRPr="00000000" w14:paraId="0000036A">
      <w:pPr>
        <w:rPr>
          <w:rFonts w:ascii="Calibri" w:cs="Calibri" w:eastAsia="Calibri" w:hAnsi="Calibri"/>
        </w:rPr>
      </w:pPr>
      <w:r w:rsidDel="00000000" w:rsidR="00000000" w:rsidRPr="00000000">
        <w:rPr>
          <w:rtl w:val="0"/>
        </w:rPr>
      </w:r>
    </w:p>
    <w:tbl>
      <w:tblPr>
        <w:tblStyle w:val="Table27"/>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66"/>
        <w:gridCol w:w="1509"/>
        <w:gridCol w:w="1509"/>
        <w:gridCol w:w="1509"/>
        <w:gridCol w:w="1509"/>
        <w:gridCol w:w="1509"/>
        <w:tblGridChange w:id="0">
          <w:tblGrid>
            <w:gridCol w:w="1366"/>
            <w:gridCol w:w="1509"/>
            <w:gridCol w:w="1509"/>
            <w:gridCol w:w="1509"/>
            <w:gridCol w:w="1509"/>
            <w:gridCol w:w="1509"/>
          </w:tblGrid>
        </w:tblGridChange>
      </w:tblGrid>
      <w:tr>
        <w:trPr>
          <w:cantSplit w:val="0"/>
          <w:tblHeader w:val="0"/>
        </w:trPr>
        <w:tc>
          <w:tcPr>
            <w:shd w:fill="d9d9d9" w:val="clear"/>
          </w:tcPr>
          <w:p w:rsidR="00000000" w:rsidDel="00000000" w:rsidP="00000000" w:rsidRDefault="00000000" w:rsidRPr="00000000" w14:paraId="0000036B">
            <w:pPr>
              <w:jc w:val="center"/>
              <w:rPr>
                <w:rFonts w:ascii="Calibri" w:cs="Calibri" w:eastAsia="Calibri" w:hAnsi="Calibri"/>
              </w:rPr>
            </w:pP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WEEK</w:t>
            </w:r>
          </w:p>
        </w:tc>
        <w:tc>
          <w:tcPr>
            <w:gridSpan w:val="5"/>
            <w:shd w:fill="d9d9d9" w:val="clear"/>
          </w:tcPr>
          <w:p w:rsidR="00000000" w:rsidDel="00000000" w:rsidP="00000000" w:rsidRDefault="00000000" w:rsidRPr="00000000" w14:paraId="0000036C">
            <w:pPr>
              <w:rPr>
                <w:rFonts w:ascii="Calibri" w:cs="Calibri" w:eastAsia="Calibri" w:hAnsi="Calibri"/>
              </w:rPr>
            </w:pPr>
            <w:r w:rsidDel="00000000" w:rsidR="00000000" w:rsidRPr="00000000">
              <w:rPr>
                <w:rFonts w:ascii="Calibri" w:cs="Calibri" w:eastAsia="Calibri" w:hAnsi="Calibri"/>
                <w:rtl w:val="0"/>
              </w:rPr>
              <w:t xml:space="preserve">Days</w:t>
            </w:r>
          </w:p>
        </w:tc>
      </w:tr>
      <w:tr>
        <w:trPr>
          <w:cantSplit w:val="0"/>
          <w:tblHeader w:val="0"/>
        </w:trPr>
        <w:tc>
          <w:tcPr>
            <w:shd w:fill="d9d9d9" w:val="clear"/>
          </w:tcPr>
          <w:p w:rsidR="00000000" w:rsidDel="00000000" w:rsidP="00000000" w:rsidRDefault="00000000" w:rsidRPr="00000000" w14:paraId="00000371">
            <w:pPr>
              <w:jc w:val="center"/>
              <w:rPr>
                <w:rFonts w:ascii="Calibri" w:cs="Calibri" w:eastAsia="Calibri" w:hAnsi="Calibri"/>
              </w:rPr>
            </w:pPr>
            <w:r w:rsidDel="00000000" w:rsidR="00000000" w:rsidRPr="00000000">
              <w:rPr>
                <w:rFonts w:ascii="Calibri" w:cs="Calibri" w:eastAsia="Calibri" w:hAnsi="Calibri"/>
                <w:rtl w:val="0"/>
              </w:rPr>
              <w:t xml:space="preserve">Hours</w:t>
            </w:r>
          </w:p>
        </w:tc>
        <w:tc>
          <w:tcPr>
            <w:shd w:fill="d9d9d9" w:val="clear"/>
          </w:tcPr>
          <w:p w:rsidR="00000000" w:rsidDel="00000000" w:rsidP="00000000" w:rsidRDefault="00000000" w:rsidRPr="00000000" w14:paraId="00000372">
            <w:pPr>
              <w:jc w:val="center"/>
              <w:rPr>
                <w:rFonts w:ascii="Calibri" w:cs="Calibri" w:eastAsia="Calibri" w:hAnsi="Calibri"/>
                <w:b w:val="1"/>
              </w:rPr>
            </w:pPr>
            <w:r w:rsidDel="00000000" w:rsidR="00000000" w:rsidRPr="00000000">
              <w:rPr>
                <w:rFonts w:ascii="Calibri" w:cs="Calibri" w:eastAsia="Calibri" w:hAnsi="Calibri"/>
                <w:b w:val="1"/>
                <w:rtl w:val="0"/>
              </w:rPr>
              <w:t xml:space="preserve">Monday</w:t>
            </w:r>
          </w:p>
        </w:tc>
        <w:tc>
          <w:tcPr>
            <w:shd w:fill="d9d9d9" w:val="clear"/>
          </w:tcPr>
          <w:p w:rsidR="00000000" w:rsidDel="00000000" w:rsidP="00000000" w:rsidRDefault="00000000" w:rsidRPr="00000000" w14:paraId="00000373">
            <w:pPr>
              <w:jc w:val="cente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shd w:fill="d9d9d9" w:val="clear"/>
          </w:tcPr>
          <w:p w:rsidR="00000000" w:rsidDel="00000000" w:rsidP="00000000" w:rsidRDefault="00000000" w:rsidRPr="00000000" w14:paraId="00000374">
            <w:pPr>
              <w:jc w:val="center"/>
              <w:rPr>
                <w:rFonts w:ascii="Calibri" w:cs="Calibri" w:eastAsia="Calibri" w:hAnsi="Calibri"/>
                <w:b w:val="1"/>
              </w:rPr>
            </w:pPr>
            <w:r w:rsidDel="00000000" w:rsidR="00000000" w:rsidRPr="00000000">
              <w:rPr>
                <w:rFonts w:ascii="Calibri" w:cs="Calibri" w:eastAsia="Calibri" w:hAnsi="Calibri"/>
                <w:b w:val="1"/>
                <w:rtl w:val="0"/>
              </w:rPr>
              <w:t xml:space="preserve">Wednesday</w:t>
            </w:r>
          </w:p>
        </w:tc>
        <w:tc>
          <w:tcPr>
            <w:shd w:fill="d9d9d9" w:val="clear"/>
          </w:tcPr>
          <w:p w:rsidR="00000000" w:rsidDel="00000000" w:rsidP="00000000" w:rsidRDefault="00000000" w:rsidRPr="00000000" w14:paraId="00000375">
            <w:pPr>
              <w:jc w:val="center"/>
              <w:rPr>
                <w:rFonts w:ascii="Calibri" w:cs="Calibri" w:eastAsia="Calibri" w:hAnsi="Calibri"/>
                <w:b w:val="1"/>
              </w:rPr>
            </w:pPr>
            <w:r w:rsidDel="00000000" w:rsidR="00000000" w:rsidRPr="00000000">
              <w:rPr>
                <w:rFonts w:ascii="Calibri" w:cs="Calibri" w:eastAsia="Calibri" w:hAnsi="Calibri"/>
                <w:b w:val="1"/>
                <w:rtl w:val="0"/>
              </w:rPr>
              <w:t xml:space="preserve">Thursday</w:t>
            </w:r>
          </w:p>
        </w:tc>
        <w:tc>
          <w:tcPr>
            <w:shd w:fill="d9d9d9" w:val="clear"/>
          </w:tcPr>
          <w:p w:rsidR="00000000" w:rsidDel="00000000" w:rsidP="00000000" w:rsidRDefault="00000000" w:rsidRPr="00000000" w14:paraId="00000376">
            <w:pPr>
              <w:jc w:val="center"/>
              <w:rPr>
                <w:rFonts w:ascii="Calibri" w:cs="Calibri" w:eastAsia="Calibri" w:hAnsi="Calibri"/>
                <w:b w:val="1"/>
              </w:rPr>
            </w:pPr>
            <w:r w:rsidDel="00000000" w:rsidR="00000000" w:rsidRPr="00000000">
              <w:rPr>
                <w:rFonts w:ascii="Calibri" w:cs="Calibri" w:eastAsia="Calibri" w:hAnsi="Calibri"/>
                <w:b w:val="1"/>
                <w:rtl w:val="0"/>
              </w:rPr>
              <w:t xml:space="preserve">Friday</w:t>
            </w:r>
          </w:p>
        </w:tc>
      </w:tr>
      <w:tr>
        <w:trPr>
          <w:cantSplit w:val="0"/>
          <w:tblHeader w:val="0"/>
        </w:trPr>
        <w:tc>
          <w:tcPr>
            <w:shd w:fill="d9d9d9" w:val="clear"/>
          </w:tcPr>
          <w:p w:rsidR="00000000" w:rsidDel="00000000" w:rsidP="00000000" w:rsidRDefault="00000000" w:rsidRPr="00000000" w14:paraId="0000037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08.00 – 08.50</w:t>
            </w:r>
          </w:p>
        </w:tc>
        <w:tc>
          <w:tcPr/>
          <w:p w:rsidR="00000000" w:rsidDel="00000000" w:rsidP="00000000" w:rsidRDefault="00000000" w:rsidRPr="00000000" w14:paraId="0000037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37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37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37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37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r>
      <w:tr>
        <w:trPr>
          <w:cantSplit w:val="0"/>
          <w:tblHeader w:val="0"/>
        </w:trPr>
        <w:tc>
          <w:tcPr>
            <w:shd w:fill="d9d9d9" w:val="clear"/>
          </w:tcPr>
          <w:p w:rsidR="00000000" w:rsidDel="00000000" w:rsidP="00000000" w:rsidRDefault="00000000" w:rsidRPr="00000000" w14:paraId="0000037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09.00 -  09.50</w:t>
            </w:r>
          </w:p>
        </w:tc>
        <w:tc>
          <w:tcPr/>
          <w:p w:rsidR="00000000" w:rsidDel="00000000" w:rsidP="00000000" w:rsidRDefault="00000000" w:rsidRPr="00000000" w14:paraId="0000037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T4</w:t>
            </w:r>
          </w:p>
        </w:tc>
        <w:tc>
          <w:tcPr/>
          <w:p w:rsidR="00000000" w:rsidDel="00000000" w:rsidP="00000000" w:rsidRDefault="00000000" w:rsidRPr="00000000" w14:paraId="0000037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8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8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8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8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 – 10.50</w:t>
            </w:r>
          </w:p>
        </w:tc>
        <w:tc>
          <w:tcPr/>
          <w:p w:rsidR="00000000" w:rsidDel="00000000" w:rsidP="00000000" w:rsidRDefault="00000000" w:rsidRPr="00000000" w14:paraId="0000038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8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8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8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8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8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11.00 – 11.50</w:t>
            </w:r>
          </w:p>
        </w:tc>
        <w:tc>
          <w:tcPr/>
          <w:p w:rsidR="00000000" w:rsidDel="00000000" w:rsidP="00000000" w:rsidRDefault="00000000" w:rsidRPr="00000000" w14:paraId="0000038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8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T8</w:t>
            </w:r>
          </w:p>
        </w:tc>
        <w:tc>
          <w:tcPr/>
          <w:p w:rsidR="00000000" w:rsidDel="00000000" w:rsidP="00000000" w:rsidRDefault="00000000" w:rsidRPr="00000000" w14:paraId="0000038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8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8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T32</w:t>
            </w:r>
          </w:p>
        </w:tc>
      </w:tr>
      <w:tr>
        <w:trPr>
          <w:cantSplit w:val="0"/>
          <w:tblHeader w:val="0"/>
        </w:trPr>
        <w:tc>
          <w:tcPr>
            <w:shd w:fill="d9d9d9" w:val="clear"/>
          </w:tcPr>
          <w:p w:rsidR="00000000" w:rsidDel="00000000" w:rsidP="00000000" w:rsidRDefault="00000000" w:rsidRPr="00000000" w14:paraId="0000038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 – 13.30</w:t>
            </w:r>
          </w:p>
        </w:tc>
        <w:tc>
          <w:tcPr>
            <w:shd w:fill="d9d9d9" w:val="clear"/>
          </w:tcPr>
          <w:p w:rsidR="00000000" w:rsidDel="00000000" w:rsidP="00000000" w:rsidRDefault="00000000" w:rsidRPr="00000000" w14:paraId="0000039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9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9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9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9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r>
      <w:tr>
        <w:trPr>
          <w:cantSplit w:val="0"/>
          <w:tblHeader w:val="0"/>
        </w:trPr>
        <w:tc>
          <w:tcPr>
            <w:shd w:fill="d9d9d9" w:val="clear"/>
          </w:tcPr>
          <w:p w:rsidR="00000000" w:rsidDel="00000000" w:rsidP="00000000" w:rsidRDefault="00000000" w:rsidRPr="00000000" w14:paraId="0000039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13.30 – 14.20</w:t>
            </w:r>
          </w:p>
        </w:tc>
        <w:tc>
          <w:tcPr/>
          <w:p w:rsidR="00000000" w:rsidDel="00000000" w:rsidP="00000000" w:rsidRDefault="00000000" w:rsidRPr="00000000" w14:paraId="0000039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9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9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9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9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9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14.30 – 15.20</w:t>
            </w:r>
          </w:p>
        </w:tc>
        <w:tc>
          <w:tcPr/>
          <w:p w:rsidR="00000000" w:rsidDel="00000000" w:rsidP="00000000" w:rsidRDefault="00000000" w:rsidRPr="00000000" w14:paraId="0000039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9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9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T11</w:t>
            </w:r>
          </w:p>
        </w:tc>
        <w:tc>
          <w:tcPr/>
          <w:p w:rsidR="00000000" w:rsidDel="00000000" w:rsidP="00000000" w:rsidRDefault="00000000" w:rsidRPr="00000000" w14:paraId="0000039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A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A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15.30 – 16.20</w:t>
            </w:r>
          </w:p>
        </w:tc>
        <w:tc>
          <w:tcPr/>
          <w:p w:rsidR="00000000" w:rsidDel="00000000" w:rsidP="00000000" w:rsidRDefault="00000000" w:rsidRPr="00000000" w14:paraId="000003A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A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A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A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T12</w:t>
            </w:r>
          </w:p>
        </w:tc>
        <w:tc>
          <w:tcPr/>
          <w:p w:rsidR="00000000" w:rsidDel="00000000" w:rsidP="00000000" w:rsidRDefault="00000000" w:rsidRPr="00000000" w14:paraId="000003A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A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16.30 – 17.00</w:t>
            </w:r>
          </w:p>
        </w:tc>
        <w:tc>
          <w:tcPr/>
          <w:p w:rsidR="00000000" w:rsidDel="00000000" w:rsidP="00000000" w:rsidRDefault="00000000" w:rsidRPr="00000000" w14:paraId="000003A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A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A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A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A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r>
    </w:tbl>
    <w:p w:rsidR="00000000" w:rsidDel="00000000" w:rsidP="00000000" w:rsidRDefault="00000000" w:rsidRPr="00000000" w14:paraId="000003AD">
      <w:pPr>
        <w:rPr>
          <w:rFonts w:ascii="Calibri" w:cs="Calibri" w:eastAsia="Calibri" w:hAnsi="Calibri"/>
        </w:rPr>
      </w:pPr>
      <w:r w:rsidDel="00000000" w:rsidR="00000000" w:rsidRPr="00000000">
        <w:rPr>
          <w:rtl w:val="0"/>
        </w:rPr>
      </w:r>
    </w:p>
    <w:tbl>
      <w:tblPr>
        <w:tblStyle w:val="Table28"/>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66"/>
        <w:gridCol w:w="1509"/>
        <w:gridCol w:w="1509"/>
        <w:gridCol w:w="1509"/>
        <w:gridCol w:w="1509"/>
        <w:gridCol w:w="1509"/>
        <w:tblGridChange w:id="0">
          <w:tblGrid>
            <w:gridCol w:w="1366"/>
            <w:gridCol w:w="1509"/>
            <w:gridCol w:w="1509"/>
            <w:gridCol w:w="1509"/>
            <w:gridCol w:w="1509"/>
            <w:gridCol w:w="1509"/>
          </w:tblGrid>
        </w:tblGridChange>
      </w:tblGrid>
      <w:tr>
        <w:trPr>
          <w:cantSplit w:val="0"/>
          <w:tblHeader w:val="0"/>
        </w:trPr>
        <w:tc>
          <w:tcPr>
            <w:shd w:fill="d9d9d9" w:val="clear"/>
          </w:tcPr>
          <w:p w:rsidR="00000000" w:rsidDel="00000000" w:rsidP="00000000" w:rsidRDefault="00000000" w:rsidRPr="00000000" w14:paraId="000003AE">
            <w:pPr>
              <w:jc w:val="center"/>
              <w:rPr>
                <w:rFonts w:ascii="Calibri" w:cs="Calibri" w:eastAsia="Calibri" w:hAnsi="Calibri"/>
              </w:rPr>
            </w:pP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WEEK</w:t>
            </w:r>
          </w:p>
        </w:tc>
        <w:tc>
          <w:tcPr>
            <w:gridSpan w:val="5"/>
            <w:shd w:fill="d9d9d9" w:val="clear"/>
          </w:tcPr>
          <w:p w:rsidR="00000000" w:rsidDel="00000000" w:rsidP="00000000" w:rsidRDefault="00000000" w:rsidRPr="00000000" w14:paraId="000003AF">
            <w:pPr>
              <w:rPr>
                <w:rFonts w:ascii="Calibri" w:cs="Calibri" w:eastAsia="Calibri" w:hAnsi="Calibri"/>
              </w:rPr>
            </w:pPr>
            <w:r w:rsidDel="00000000" w:rsidR="00000000" w:rsidRPr="00000000">
              <w:rPr>
                <w:rFonts w:ascii="Calibri" w:cs="Calibri" w:eastAsia="Calibri" w:hAnsi="Calibri"/>
                <w:rtl w:val="0"/>
              </w:rPr>
              <w:t xml:space="preserve">Days</w:t>
            </w:r>
          </w:p>
        </w:tc>
      </w:tr>
      <w:tr>
        <w:trPr>
          <w:cantSplit w:val="0"/>
          <w:tblHeader w:val="0"/>
        </w:trPr>
        <w:tc>
          <w:tcPr>
            <w:shd w:fill="d9d9d9" w:val="clear"/>
          </w:tcPr>
          <w:p w:rsidR="00000000" w:rsidDel="00000000" w:rsidP="00000000" w:rsidRDefault="00000000" w:rsidRPr="00000000" w14:paraId="000003B4">
            <w:pPr>
              <w:jc w:val="center"/>
              <w:rPr>
                <w:rFonts w:ascii="Calibri" w:cs="Calibri" w:eastAsia="Calibri" w:hAnsi="Calibri"/>
              </w:rPr>
            </w:pPr>
            <w:r w:rsidDel="00000000" w:rsidR="00000000" w:rsidRPr="00000000">
              <w:rPr>
                <w:rFonts w:ascii="Calibri" w:cs="Calibri" w:eastAsia="Calibri" w:hAnsi="Calibri"/>
                <w:rtl w:val="0"/>
              </w:rPr>
              <w:t xml:space="preserve">Hours</w:t>
            </w:r>
          </w:p>
        </w:tc>
        <w:tc>
          <w:tcPr>
            <w:shd w:fill="d9d9d9" w:val="clear"/>
          </w:tcPr>
          <w:p w:rsidR="00000000" w:rsidDel="00000000" w:rsidP="00000000" w:rsidRDefault="00000000" w:rsidRPr="00000000" w14:paraId="000003B5">
            <w:pPr>
              <w:jc w:val="center"/>
              <w:rPr>
                <w:rFonts w:ascii="Calibri" w:cs="Calibri" w:eastAsia="Calibri" w:hAnsi="Calibri"/>
                <w:b w:val="1"/>
              </w:rPr>
            </w:pPr>
            <w:r w:rsidDel="00000000" w:rsidR="00000000" w:rsidRPr="00000000">
              <w:rPr>
                <w:rFonts w:ascii="Calibri" w:cs="Calibri" w:eastAsia="Calibri" w:hAnsi="Calibri"/>
                <w:b w:val="1"/>
                <w:rtl w:val="0"/>
              </w:rPr>
              <w:t xml:space="preserve">Monday</w:t>
            </w:r>
          </w:p>
        </w:tc>
        <w:tc>
          <w:tcPr>
            <w:shd w:fill="d9d9d9" w:val="clear"/>
          </w:tcPr>
          <w:p w:rsidR="00000000" w:rsidDel="00000000" w:rsidP="00000000" w:rsidRDefault="00000000" w:rsidRPr="00000000" w14:paraId="000003B6">
            <w:pPr>
              <w:jc w:val="cente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shd w:fill="d9d9d9" w:val="clear"/>
          </w:tcPr>
          <w:p w:rsidR="00000000" w:rsidDel="00000000" w:rsidP="00000000" w:rsidRDefault="00000000" w:rsidRPr="00000000" w14:paraId="000003B7">
            <w:pPr>
              <w:jc w:val="center"/>
              <w:rPr>
                <w:rFonts w:ascii="Calibri" w:cs="Calibri" w:eastAsia="Calibri" w:hAnsi="Calibri"/>
                <w:b w:val="1"/>
              </w:rPr>
            </w:pPr>
            <w:r w:rsidDel="00000000" w:rsidR="00000000" w:rsidRPr="00000000">
              <w:rPr>
                <w:rFonts w:ascii="Calibri" w:cs="Calibri" w:eastAsia="Calibri" w:hAnsi="Calibri"/>
                <w:b w:val="1"/>
                <w:rtl w:val="0"/>
              </w:rPr>
              <w:t xml:space="preserve">Wednesday</w:t>
            </w:r>
          </w:p>
        </w:tc>
        <w:tc>
          <w:tcPr>
            <w:shd w:fill="d9d9d9" w:val="clear"/>
          </w:tcPr>
          <w:p w:rsidR="00000000" w:rsidDel="00000000" w:rsidP="00000000" w:rsidRDefault="00000000" w:rsidRPr="00000000" w14:paraId="000003B8">
            <w:pPr>
              <w:jc w:val="center"/>
              <w:rPr>
                <w:rFonts w:ascii="Calibri" w:cs="Calibri" w:eastAsia="Calibri" w:hAnsi="Calibri"/>
                <w:b w:val="1"/>
              </w:rPr>
            </w:pPr>
            <w:r w:rsidDel="00000000" w:rsidR="00000000" w:rsidRPr="00000000">
              <w:rPr>
                <w:rFonts w:ascii="Calibri" w:cs="Calibri" w:eastAsia="Calibri" w:hAnsi="Calibri"/>
                <w:b w:val="1"/>
                <w:rtl w:val="0"/>
              </w:rPr>
              <w:t xml:space="preserve">Thursday</w:t>
            </w:r>
          </w:p>
        </w:tc>
        <w:tc>
          <w:tcPr>
            <w:shd w:fill="d9d9d9" w:val="clear"/>
          </w:tcPr>
          <w:p w:rsidR="00000000" w:rsidDel="00000000" w:rsidP="00000000" w:rsidRDefault="00000000" w:rsidRPr="00000000" w14:paraId="000003B9">
            <w:pPr>
              <w:jc w:val="center"/>
              <w:rPr>
                <w:rFonts w:ascii="Calibri" w:cs="Calibri" w:eastAsia="Calibri" w:hAnsi="Calibri"/>
                <w:b w:val="1"/>
              </w:rPr>
            </w:pPr>
            <w:r w:rsidDel="00000000" w:rsidR="00000000" w:rsidRPr="00000000">
              <w:rPr>
                <w:rFonts w:ascii="Calibri" w:cs="Calibri" w:eastAsia="Calibri" w:hAnsi="Calibri"/>
                <w:b w:val="1"/>
                <w:rtl w:val="0"/>
              </w:rPr>
              <w:t xml:space="preserve">Friday</w:t>
            </w:r>
          </w:p>
        </w:tc>
      </w:tr>
      <w:tr>
        <w:trPr>
          <w:cantSplit w:val="0"/>
          <w:tblHeader w:val="0"/>
        </w:trPr>
        <w:tc>
          <w:tcPr>
            <w:shd w:fill="d9d9d9" w:val="clear"/>
          </w:tcPr>
          <w:p w:rsidR="00000000" w:rsidDel="00000000" w:rsidP="00000000" w:rsidRDefault="00000000" w:rsidRPr="00000000" w14:paraId="000003B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08.00 – 08.50</w:t>
            </w:r>
          </w:p>
        </w:tc>
        <w:tc>
          <w:tcPr/>
          <w:p w:rsidR="00000000" w:rsidDel="00000000" w:rsidP="00000000" w:rsidRDefault="00000000" w:rsidRPr="00000000" w14:paraId="000003B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3B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3B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3B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3B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r>
      <w:tr>
        <w:trPr>
          <w:cantSplit w:val="0"/>
          <w:tblHeader w:val="0"/>
        </w:trPr>
        <w:tc>
          <w:tcPr>
            <w:shd w:fill="d9d9d9" w:val="clear"/>
          </w:tcPr>
          <w:p w:rsidR="00000000" w:rsidDel="00000000" w:rsidP="00000000" w:rsidRDefault="00000000" w:rsidRPr="00000000" w14:paraId="000003C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09.00 -  09.50</w:t>
            </w:r>
          </w:p>
        </w:tc>
        <w:tc>
          <w:tcPr/>
          <w:p w:rsidR="00000000" w:rsidDel="00000000" w:rsidP="00000000" w:rsidRDefault="00000000" w:rsidRPr="00000000" w14:paraId="000003C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T15</w:t>
            </w:r>
          </w:p>
        </w:tc>
        <w:tc>
          <w:tcPr/>
          <w:p w:rsidR="00000000" w:rsidDel="00000000" w:rsidP="00000000" w:rsidRDefault="00000000" w:rsidRPr="00000000" w14:paraId="000003C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C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C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C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C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 – 10.50</w:t>
            </w:r>
          </w:p>
        </w:tc>
        <w:tc>
          <w:tcPr/>
          <w:p w:rsidR="00000000" w:rsidDel="00000000" w:rsidP="00000000" w:rsidRDefault="00000000" w:rsidRPr="00000000" w14:paraId="000003C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C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C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C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C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C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11.00 – 11.50</w:t>
            </w:r>
          </w:p>
        </w:tc>
        <w:tc>
          <w:tcPr/>
          <w:p w:rsidR="00000000" w:rsidDel="00000000" w:rsidP="00000000" w:rsidRDefault="00000000" w:rsidRPr="00000000" w14:paraId="000003C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C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T16</w:t>
            </w:r>
          </w:p>
        </w:tc>
        <w:tc>
          <w:tcPr/>
          <w:p w:rsidR="00000000" w:rsidDel="00000000" w:rsidP="00000000" w:rsidRDefault="00000000" w:rsidRPr="00000000" w14:paraId="000003C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D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D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T28</w:t>
            </w:r>
          </w:p>
        </w:tc>
      </w:tr>
      <w:tr>
        <w:trPr>
          <w:cantSplit w:val="0"/>
          <w:tblHeader w:val="0"/>
        </w:trPr>
        <w:tc>
          <w:tcPr>
            <w:shd w:fill="d9d9d9" w:val="clear"/>
          </w:tcPr>
          <w:p w:rsidR="00000000" w:rsidDel="00000000" w:rsidP="00000000" w:rsidRDefault="00000000" w:rsidRPr="00000000" w14:paraId="000003D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 – 13.30</w:t>
            </w:r>
          </w:p>
        </w:tc>
        <w:tc>
          <w:tcPr>
            <w:shd w:fill="d9d9d9" w:val="clear"/>
          </w:tcPr>
          <w:p w:rsidR="00000000" w:rsidDel="00000000" w:rsidP="00000000" w:rsidRDefault="00000000" w:rsidRPr="00000000" w14:paraId="000003D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D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D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D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3D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r>
      <w:tr>
        <w:trPr>
          <w:cantSplit w:val="0"/>
          <w:tblHeader w:val="0"/>
        </w:trPr>
        <w:tc>
          <w:tcPr>
            <w:shd w:fill="d9d9d9" w:val="clear"/>
          </w:tcPr>
          <w:p w:rsidR="00000000" w:rsidDel="00000000" w:rsidP="00000000" w:rsidRDefault="00000000" w:rsidRPr="00000000" w14:paraId="000003D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13.30 – 14.20</w:t>
            </w:r>
          </w:p>
        </w:tc>
        <w:tc>
          <w:tcPr/>
          <w:p w:rsidR="00000000" w:rsidDel="00000000" w:rsidP="00000000" w:rsidRDefault="00000000" w:rsidRPr="00000000" w14:paraId="000003D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D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D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D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D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D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14.30 – 15.20</w:t>
            </w:r>
          </w:p>
        </w:tc>
        <w:tc>
          <w:tcPr/>
          <w:p w:rsidR="00000000" w:rsidDel="00000000" w:rsidP="00000000" w:rsidRDefault="00000000" w:rsidRPr="00000000" w14:paraId="000003D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T18</w:t>
            </w:r>
          </w:p>
        </w:tc>
        <w:tc>
          <w:tcPr/>
          <w:p w:rsidR="00000000" w:rsidDel="00000000" w:rsidP="00000000" w:rsidRDefault="00000000" w:rsidRPr="00000000" w14:paraId="000003E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E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15.30 – 16.20</w:t>
            </w:r>
          </w:p>
        </w:tc>
        <w:tc>
          <w:tcPr/>
          <w:p w:rsidR="00000000" w:rsidDel="00000000" w:rsidP="00000000" w:rsidRDefault="00000000" w:rsidRPr="00000000" w14:paraId="000003E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T20</w:t>
            </w:r>
          </w:p>
        </w:tc>
        <w:tc>
          <w:tcPr/>
          <w:p w:rsidR="00000000" w:rsidDel="00000000" w:rsidP="00000000" w:rsidRDefault="00000000" w:rsidRPr="00000000" w14:paraId="000003E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E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16.30 – 17.00</w:t>
            </w:r>
          </w:p>
        </w:tc>
        <w:tc>
          <w:tcPr/>
          <w:p w:rsidR="00000000" w:rsidDel="00000000" w:rsidP="00000000" w:rsidRDefault="00000000" w:rsidRPr="00000000" w14:paraId="000003E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E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E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E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3E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r>
    </w:tbl>
    <w:p w:rsidR="00000000" w:rsidDel="00000000" w:rsidP="00000000" w:rsidRDefault="00000000" w:rsidRPr="00000000" w14:paraId="000003F0">
      <w:pPr>
        <w:rPr>
          <w:rFonts w:ascii="Calibri" w:cs="Calibri" w:eastAsia="Calibri" w:hAnsi="Calibri"/>
        </w:rPr>
      </w:pPr>
      <w:r w:rsidDel="00000000" w:rsidR="00000000" w:rsidRPr="00000000">
        <w:rPr>
          <w:rtl w:val="0"/>
        </w:rPr>
      </w:r>
    </w:p>
    <w:tbl>
      <w:tblPr>
        <w:tblStyle w:val="Table29"/>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66"/>
        <w:gridCol w:w="1509"/>
        <w:gridCol w:w="1509"/>
        <w:gridCol w:w="1509"/>
        <w:gridCol w:w="1509"/>
        <w:gridCol w:w="1509"/>
        <w:tblGridChange w:id="0">
          <w:tblGrid>
            <w:gridCol w:w="1366"/>
            <w:gridCol w:w="1509"/>
            <w:gridCol w:w="1509"/>
            <w:gridCol w:w="1509"/>
            <w:gridCol w:w="1509"/>
            <w:gridCol w:w="1509"/>
          </w:tblGrid>
        </w:tblGridChange>
      </w:tblGrid>
      <w:tr>
        <w:trPr>
          <w:cantSplit w:val="0"/>
          <w:tblHeader w:val="0"/>
        </w:trPr>
        <w:tc>
          <w:tcPr>
            <w:shd w:fill="d9d9d9" w:val="clear"/>
          </w:tcPr>
          <w:p w:rsidR="00000000" w:rsidDel="00000000" w:rsidP="00000000" w:rsidRDefault="00000000" w:rsidRPr="00000000" w14:paraId="000003F1">
            <w:pPr>
              <w:jc w:val="center"/>
              <w:rPr>
                <w:rFonts w:ascii="Calibri" w:cs="Calibri" w:eastAsia="Calibri" w:hAnsi="Calibri"/>
              </w:rPr>
            </w:pP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WEEK</w:t>
            </w:r>
          </w:p>
        </w:tc>
        <w:tc>
          <w:tcPr>
            <w:gridSpan w:val="5"/>
            <w:shd w:fill="d9d9d9" w:val="clear"/>
          </w:tcPr>
          <w:p w:rsidR="00000000" w:rsidDel="00000000" w:rsidP="00000000" w:rsidRDefault="00000000" w:rsidRPr="00000000" w14:paraId="000003F2">
            <w:pPr>
              <w:rPr>
                <w:rFonts w:ascii="Calibri" w:cs="Calibri" w:eastAsia="Calibri" w:hAnsi="Calibri"/>
              </w:rPr>
            </w:pPr>
            <w:r w:rsidDel="00000000" w:rsidR="00000000" w:rsidRPr="00000000">
              <w:rPr>
                <w:rFonts w:ascii="Calibri" w:cs="Calibri" w:eastAsia="Calibri" w:hAnsi="Calibri"/>
                <w:rtl w:val="0"/>
              </w:rPr>
              <w:t xml:space="preserve">Days</w:t>
            </w:r>
          </w:p>
        </w:tc>
      </w:tr>
      <w:tr>
        <w:trPr>
          <w:cantSplit w:val="0"/>
          <w:tblHeader w:val="0"/>
        </w:trPr>
        <w:tc>
          <w:tcPr>
            <w:shd w:fill="d9d9d9" w:val="clear"/>
          </w:tcPr>
          <w:p w:rsidR="00000000" w:rsidDel="00000000" w:rsidP="00000000" w:rsidRDefault="00000000" w:rsidRPr="00000000" w14:paraId="000003F7">
            <w:pPr>
              <w:jc w:val="center"/>
              <w:rPr>
                <w:rFonts w:ascii="Calibri" w:cs="Calibri" w:eastAsia="Calibri" w:hAnsi="Calibri"/>
              </w:rPr>
            </w:pPr>
            <w:r w:rsidDel="00000000" w:rsidR="00000000" w:rsidRPr="00000000">
              <w:rPr>
                <w:rFonts w:ascii="Calibri" w:cs="Calibri" w:eastAsia="Calibri" w:hAnsi="Calibri"/>
                <w:rtl w:val="0"/>
              </w:rPr>
              <w:t xml:space="preserve">Hours</w:t>
            </w:r>
          </w:p>
        </w:tc>
        <w:tc>
          <w:tcPr>
            <w:shd w:fill="d9d9d9" w:val="clear"/>
          </w:tcPr>
          <w:p w:rsidR="00000000" w:rsidDel="00000000" w:rsidP="00000000" w:rsidRDefault="00000000" w:rsidRPr="00000000" w14:paraId="000003F8">
            <w:pPr>
              <w:jc w:val="center"/>
              <w:rPr>
                <w:rFonts w:ascii="Calibri" w:cs="Calibri" w:eastAsia="Calibri" w:hAnsi="Calibri"/>
                <w:b w:val="1"/>
              </w:rPr>
            </w:pPr>
            <w:r w:rsidDel="00000000" w:rsidR="00000000" w:rsidRPr="00000000">
              <w:rPr>
                <w:rFonts w:ascii="Calibri" w:cs="Calibri" w:eastAsia="Calibri" w:hAnsi="Calibri"/>
                <w:b w:val="1"/>
                <w:rtl w:val="0"/>
              </w:rPr>
              <w:t xml:space="preserve">Monday</w:t>
            </w:r>
          </w:p>
        </w:tc>
        <w:tc>
          <w:tcPr>
            <w:shd w:fill="d9d9d9" w:val="clear"/>
          </w:tcPr>
          <w:p w:rsidR="00000000" w:rsidDel="00000000" w:rsidP="00000000" w:rsidRDefault="00000000" w:rsidRPr="00000000" w14:paraId="000003F9">
            <w:pPr>
              <w:jc w:val="cente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shd w:fill="d9d9d9" w:val="clear"/>
          </w:tcPr>
          <w:p w:rsidR="00000000" w:rsidDel="00000000" w:rsidP="00000000" w:rsidRDefault="00000000" w:rsidRPr="00000000" w14:paraId="000003FA">
            <w:pPr>
              <w:jc w:val="center"/>
              <w:rPr>
                <w:rFonts w:ascii="Calibri" w:cs="Calibri" w:eastAsia="Calibri" w:hAnsi="Calibri"/>
                <w:b w:val="1"/>
              </w:rPr>
            </w:pPr>
            <w:r w:rsidDel="00000000" w:rsidR="00000000" w:rsidRPr="00000000">
              <w:rPr>
                <w:rFonts w:ascii="Calibri" w:cs="Calibri" w:eastAsia="Calibri" w:hAnsi="Calibri"/>
                <w:b w:val="1"/>
                <w:rtl w:val="0"/>
              </w:rPr>
              <w:t xml:space="preserve">Wednesday</w:t>
            </w:r>
          </w:p>
        </w:tc>
        <w:tc>
          <w:tcPr>
            <w:shd w:fill="d9d9d9" w:val="clear"/>
          </w:tcPr>
          <w:p w:rsidR="00000000" w:rsidDel="00000000" w:rsidP="00000000" w:rsidRDefault="00000000" w:rsidRPr="00000000" w14:paraId="000003FB">
            <w:pPr>
              <w:jc w:val="center"/>
              <w:rPr>
                <w:rFonts w:ascii="Calibri" w:cs="Calibri" w:eastAsia="Calibri" w:hAnsi="Calibri"/>
                <w:b w:val="1"/>
              </w:rPr>
            </w:pPr>
            <w:r w:rsidDel="00000000" w:rsidR="00000000" w:rsidRPr="00000000">
              <w:rPr>
                <w:rFonts w:ascii="Calibri" w:cs="Calibri" w:eastAsia="Calibri" w:hAnsi="Calibri"/>
                <w:b w:val="1"/>
                <w:rtl w:val="0"/>
              </w:rPr>
              <w:t xml:space="preserve">Thursday</w:t>
            </w:r>
          </w:p>
        </w:tc>
        <w:tc>
          <w:tcPr>
            <w:shd w:fill="d9d9d9" w:val="clear"/>
          </w:tcPr>
          <w:p w:rsidR="00000000" w:rsidDel="00000000" w:rsidP="00000000" w:rsidRDefault="00000000" w:rsidRPr="00000000" w14:paraId="000003FC">
            <w:pPr>
              <w:jc w:val="center"/>
              <w:rPr>
                <w:rFonts w:ascii="Calibri" w:cs="Calibri" w:eastAsia="Calibri" w:hAnsi="Calibri"/>
                <w:b w:val="1"/>
              </w:rPr>
            </w:pPr>
            <w:r w:rsidDel="00000000" w:rsidR="00000000" w:rsidRPr="00000000">
              <w:rPr>
                <w:rFonts w:ascii="Calibri" w:cs="Calibri" w:eastAsia="Calibri" w:hAnsi="Calibri"/>
                <w:b w:val="1"/>
                <w:rtl w:val="0"/>
              </w:rPr>
              <w:t xml:space="preserve">Friday</w:t>
            </w:r>
          </w:p>
        </w:tc>
      </w:tr>
      <w:tr>
        <w:trPr>
          <w:cantSplit w:val="0"/>
          <w:tblHeader w:val="0"/>
        </w:trPr>
        <w:tc>
          <w:tcPr>
            <w:shd w:fill="d9d9d9" w:val="clear"/>
          </w:tcPr>
          <w:p w:rsidR="00000000" w:rsidDel="00000000" w:rsidP="00000000" w:rsidRDefault="00000000" w:rsidRPr="00000000" w14:paraId="000003F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08.00 – 08.50</w:t>
            </w:r>
          </w:p>
        </w:tc>
        <w:tc>
          <w:tcPr/>
          <w:p w:rsidR="00000000" w:rsidDel="00000000" w:rsidP="00000000" w:rsidRDefault="00000000" w:rsidRPr="00000000" w14:paraId="000003F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3F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40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40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c>
          <w:tcPr/>
          <w:p w:rsidR="00000000" w:rsidDel="00000000" w:rsidP="00000000" w:rsidRDefault="00000000" w:rsidRPr="00000000" w14:paraId="0000040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Morning visit</w:t>
            </w:r>
          </w:p>
        </w:tc>
      </w:tr>
      <w:tr>
        <w:trPr>
          <w:cantSplit w:val="0"/>
          <w:tblHeader w:val="0"/>
        </w:trPr>
        <w:tc>
          <w:tcPr>
            <w:shd w:fill="d9d9d9" w:val="clear"/>
          </w:tcPr>
          <w:p w:rsidR="00000000" w:rsidDel="00000000" w:rsidP="00000000" w:rsidRDefault="00000000" w:rsidRPr="00000000" w14:paraId="0000040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09.00 -  09.50</w:t>
            </w:r>
          </w:p>
        </w:tc>
        <w:tc>
          <w:tcPr/>
          <w:p w:rsidR="00000000" w:rsidDel="00000000" w:rsidP="00000000" w:rsidRDefault="00000000" w:rsidRPr="00000000" w14:paraId="0000040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T21</w:t>
            </w:r>
          </w:p>
        </w:tc>
        <w:tc>
          <w:tcPr/>
          <w:p w:rsidR="00000000" w:rsidDel="00000000" w:rsidP="00000000" w:rsidRDefault="00000000" w:rsidRPr="00000000" w14:paraId="0000040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0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0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0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40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 – 10.50</w:t>
            </w:r>
          </w:p>
        </w:tc>
        <w:tc>
          <w:tcPr/>
          <w:p w:rsidR="00000000" w:rsidDel="00000000" w:rsidP="00000000" w:rsidRDefault="00000000" w:rsidRPr="00000000" w14:paraId="0000040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0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0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0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0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40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11.00 – 11.50</w:t>
            </w:r>
          </w:p>
        </w:tc>
        <w:tc>
          <w:tcPr/>
          <w:p w:rsidR="00000000" w:rsidDel="00000000" w:rsidP="00000000" w:rsidRDefault="00000000" w:rsidRPr="00000000" w14:paraId="0000041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1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T25</w:t>
            </w:r>
          </w:p>
        </w:tc>
        <w:tc>
          <w:tcPr/>
          <w:p w:rsidR="00000000" w:rsidDel="00000000" w:rsidP="00000000" w:rsidRDefault="00000000" w:rsidRPr="00000000" w14:paraId="0000041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1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1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T17</w:t>
            </w:r>
          </w:p>
        </w:tc>
      </w:tr>
      <w:tr>
        <w:trPr>
          <w:cantSplit w:val="0"/>
          <w:tblHeader w:val="0"/>
        </w:trPr>
        <w:tc>
          <w:tcPr>
            <w:shd w:fill="d9d9d9" w:val="clear"/>
          </w:tcPr>
          <w:p w:rsidR="00000000" w:rsidDel="00000000" w:rsidP="00000000" w:rsidRDefault="00000000" w:rsidRPr="00000000" w14:paraId="0000041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 – 13.30</w:t>
            </w:r>
          </w:p>
        </w:tc>
        <w:tc>
          <w:tcPr>
            <w:shd w:fill="d9d9d9" w:val="clear"/>
          </w:tcPr>
          <w:p w:rsidR="00000000" w:rsidDel="00000000" w:rsidP="00000000" w:rsidRDefault="00000000" w:rsidRPr="00000000" w14:paraId="0000041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41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41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41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41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r>
      <w:tr>
        <w:trPr>
          <w:cantSplit w:val="0"/>
          <w:tblHeader w:val="0"/>
        </w:trPr>
        <w:tc>
          <w:tcPr>
            <w:shd w:fill="d9d9d9" w:val="clear"/>
          </w:tcPr>
          <w:p w:rsidR="00000000" w:rsidDel="00000000" w:rsidP="00000000" w:rsidRDefault="00000000" w:rsidRPr="00000000" w14:paraId="0000041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13.30 – 14.20</w:t>
            </w:r>
          </w:p>
        </w:tc>
        <w:tc>
          <w:tcPr/>
          <w:p w:rsidR="00000000" w:rsidDel="00000000" w:rsidP="00000000" w:rsidRDefault="00000000" w:rsidRPr="00000000" w14:paraId="0000041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1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1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1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42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14.30 – 15.20</w:t>
            </w:r>
          </w:p>
        </w:tc>
        <w:tc>
          <w:tcPr/>
          <w:p w:rsidR="00000000" w:rsidDel="00000000" w:rsidP="00000000" w:rsidRDefault="00000000" w:rsidRPr="00000000" w14:paraId="0000042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T27</w:t>
            </w:r>
          </w:p>
        </w:tc>
        <w:tc>
          <w:tcPr/>
          <w:p w:rsidR="00000000" w:rsidDel="00000000" w:rsidP="00000000" w:rsidRDefault="00000000" w:rsidRPr="00000000" w14:paraId="0000042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42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15.30 – 16.20</w:t>
            </w:r>
          </w:p>
        </w:tc>
        <w:tc>
          <w:tcPr/>
          <w:p w:rsidR="00000000" w:rsidDel="00000000" w:rsidP="00000000" w:rsidRDefault="00000000" w:rsidRPr="00000000" w14:paraId="0000042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T22</w:t>
            </w:r>
          </w:p>
        </w:tc>
        <w:tc>
          <w:tcPr/>
          <w:p w:rsidR="00000000" w:rsidDel="00000000" w:rsidP="00000000" w:rsidRDefault="00000000" w:rsidRPr="00000000" w14:paraId="0000042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42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16.30 – 17.00</w:t>
            </w:r>
          </w:p>
        </w:tc>
        <w:tc>
          <w:tcPr/>
          <w:p w:rsidR="00000000" w:rsidDel="00000000" w:rsidP="00000000" w:rsidRDefault="00000000" w:rsidRPr="00000000" w14:paraId="0000042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42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43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43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c>
          <w:tcPr/>
          <w:p w:rsidR="00000000" w:rsidDel="00000000" w:rsidP="00000000" w:rsidRDefault="00000000" w:rsidRPr="00000000" w14:paraId="0000043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Evening visit</w:t>
            </w:r>
          </w:p>
        </w:tc>
      </w:tr>
    </w:tbl>
    <w:p w:rsidR="00000000" w:rsidDel="00000000" w:rsidP="00000000" w:rsidRDefault="00000000" w:rsidRPr="00000000" w14:paraId="00000433">
      <w:pPr>
        <w:rPr>
          <w:rFonts w:ascii="Calibri" w:cs="Calibri" w:eastAsia="Calibri" w:hAnsi="Calibri"/>
        </w:rPr>
      </w:pPr>
      <w:r w:rsidDel="00000000" w:rsidR="00000000" w:rsidRPr="00000000">
        <w:rPr>
          <w:rtl w:val="0"/>
        </w:rPr>
      </w:r>
    </w:p>
    <w:p w:rsidR="00000000" w:rsidDel="00000000" w:rsidP="00000000" w:rsidRDefault="00000000" w:rsidRPr="00000000" w14:paraId="00000434">
      <w:pPr>
        <w:rPr>
          <w:rFonts w:ascii="Calibri" w:cs="Calibri" w:eastAsia="Calibri" w:hAnsi="Calibri"/>
        </w:rPr>
      </w:pPr>
      <w:r w:rsidDel="00000000" w:rsidR="00000000" w:rsidRPr="00000000">
        <w:rPr>
          <w:rtl w:val="0"/>
        </w:rPr>
      </w:r>
    </w:p>
    <w:p w:rsidR="00000000" w:rsidDel="00000000" w:rsidP="00000000" w:rsidRDefault="00000000" w:rsidRPr="00000000" w14:paraId="00000435">
      <w:pPr>
        <w:rPr>
          <w:rFonts w:ascii="Calibri" w:cs="Calibri" w:eastAsia="Calibri" w:hAnsi="Calibri"/>
        </w:rPr>
      </w:pPr>
      <w:r w:rsidDel="00000000" w:rsidR="00000000" w:rsidRPr="00000000">
        <w:rPr>
          <w:rtl w:val="0"/>
        </w:rPr>
      </w:r>
    </w:p>
    <w:p w:rsidR="00000000" w:rsidDel="00000000" w:rsidP="00000000" w:rsidRDefault="00000000" w:rsidRPr="00000000" w14:paraId="00000436">
      <w:pPr>
        <w:rPr>
          <w:rFonts w:ascii="Calibri" w:cs="Calibri" w:eastAsia="Calibri" w:hAnsi="Calibri"/>
        </w:rPr>
      </w:pPr>
      <w:r w:rsidDel="00000000" w:rsidR="00000000" w:rsidRPr="00000000">
        <w:rPr>
          <w:rtl w:val="0"/>
        </w:rPr>
      </w:r>
    </w:p>
    <w:p w:rsidR="00000000" w:rsidDel="00000000" w:rsidP="00000000" w:rsidRDefault="00000000" w:rsidRPr="00000000" w14:paraId="00000437">
      <w:pPr>
        <w:rPr>
          <w:rFonts w:ascii="Calibri" w:cs="Calibri" w:eastAsia="Calibri" w:hAnsi="Calibri"/>
        </w:rPr>
      </w:pPr>
      <w:r w:rsidDel="00000000" w:rsidR="00000000" w:rsidRPr="00000000">
        <w:rPr>
          <w:rtl w:val="0"/>
        </w:rPr>
      </w:r>
    </w:p>
    <w:tbl>
      <w:tblPr>
        <w:tblStyle w:val="Table30"/>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84"/>
        <w:gridCol w:w="1515"/>
        <w:gridCol w:w="1515"/>
        <w:gridCol w:w="1515"/>
        <w:gridCol w:w="1503"/>
        <w:gridCol w:w="1479"/>
        <w:tblGridChange w:id="0">
          <w:tblGrid>
            <w:gridCol w:w="1384"/>
            <w:gridCol w:w="1515"/>
            <w:gridCol w:w="1515"/>
            <w:gridCol w:w="1515"/>
            <w:gridCol w:w="1503"/>
            <w:gridCol w:w="1479"/>
          </w:tblGrid>
        </w:tblGridChange>
      </w:tblGrid>
      <w:tr>
        <w:trPr>
          <w:cantSplit w:val="0"/>
          <w:tblHeader w:val="0"/>
        </w:trPr>
        <w:tc>
          <w:tcPr>
            <w:shd w:fill="d9d9d9" w:val="clear"/>
          </w:tcPr>
          <w:p w:rsidR="00000000" w:rsidDel="00000000" w:rsidP="00000000" w:rsidRDefault="00000000" w:rsidRPr="00000000" w14:paraId="00000438">
            <w:pPr>
              <w:jc w:val="center"/>
              <w:rPr>
                <w:rFonts w:ascii="Calibri" w:cs="Calibri" w:eastAsia="Calibri" w:hAnsi="Calibri"/>
              </w:rPr>
            </w:pP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vertAlign w:val="superscript"/>
                <w:rtl w:val="0"/>
              </w:rPr>
              <w:t xml:space="preserve">th </w:t>
            </w:r>
            <w:r w:rsidDel="00000000" w:rsidR="00000000" w:rsidRPr="00000000">
              <w:rPr>
                <w:rFonts w:ascii="Calibri" w:cs="Calibri" w:eastAsia="Calibri" w:hAnsi="Calibri"/>
                <w:rtl w:val="0"/>
              </w:rPr>
              <w:t xml:space="preserve">WEEK</w:t>
            </w:r>
          </w:p>
        </w:tc>
        <w:tc>
          <w:tcPr>
            <w:gridSpan w:val="5"/>
            <w:shd w:fill="d9d9d9" w:val="clear"/>
          </w:tcPr>
          <w:p w:rsidR="00000000" w:rsidDel="00000000" w:rsidP="00000000" w:rsidRDefault="00000000" w:rsidRPr="00000000" w14:paraId="00000439">
            <w:pPr>
              <w:rPr>
                <w:rFonts w:ascii="Calibri" w:cs="Calibri" w:eastAsia="Calibri" w:hAnsi="Calibri"/>
              </w:rPr>
            </w:pPr>
            <w:r w:rsidDel="00000000" w:rsidR="00000000" w:rsidRPr="00000000">
              <w:rPr>
                <w:rFonts w:ascii="Calibri" w:cs="Calibri" w:eastAsia="Calibri" w:hAnsi="Calibri"/>
                <w:rtl w:val="0"/>
              </w:rPr>
              <w:t xml:space="preserve">Days</w:t>
            </w:r>
          </w:p>
        </w:tc>
      </w:tr>
      <w:tr>
        <w:trPr>
          <w:cantSplit w:val="0"/>
          <w:tblHeader w:val="0"/>
        </w:trPr>
        <w:tc>
          <w:tcPr>
            <w:shd w:fill="d9d9d9" w:val="clear"/>
          </w:tcPr>
          <w:p w:rsidR="00000000" w:rsidDel="00000000" w:rsidP="00000000" w:rsidRDefault="00000000" w:rsidRPr="00000000" w14:paraId="0000043E">
            <w:pPr>
              <w:jc w:val="center"/>
              <w:rPr>
                <w:rFonts w:ascii="Calibri" w:cs="Calibri" w:eastAsia="Calibri" w:hAnsi="Calibri"/>
              </w:rPr>
            </w:pPr>
            <w:r w:rsidDel="00000000" w:rsidR="00000000" w:rsidRPr="00000000">
              <w:rPr>
                <w:rFonts w:ascii="Calibri" w:cs="Calibri" w:eastAsia="Calibri" w:hAnsi="Calibri"/>
                <w:rtl w:val="0"/>
              </w:rPr>
              <w:t xml:space="preserve">Hours</w:t>
            </w:r>
          </w:p>
        </w:tc>
        <w:tc>
          <w:tcPr>
            <w:shd w:fill="d9d9d9" w:val="clear"/>
          </w:tcPr>
          <w:p w:rsidR="00000000" w:rsidDel="00000000" w:rsidP="00000000" w:rsidRDefault="00000000" w:rsidRPr="00000000" w14:paraId="0000043F">
            <w:pPr>
              <w:jc w:val="center"/>
              <w:rPr>
                <w:rFonts w:ascii="Calibri" w:cs="Calibri" w:eastAsia="Calibri" w:hAnsi="Calibri"/>
                <w:b w:val="1"/>
              </w:rPr>
            </w:pPr>
            <w:r w:rsidDel="00000000" w:rsidR="00000000" w:rsidRPr="00000000">
              <w:rPr>
                <w:rFonts w:ascii="Calibri" w:cs="Calibri" w:eastAsia="Calibri" w:hAnsi="Calibri"/>
                <w:b w:val="1"/>
                <w:rtl w:val="0"/>
              </w:rPr>
              <w:t xml:space="preserve">Monday</w:t>
            </w:r>
          </w:p>
        </w:tc>
        <w:tc>
          <w:tcPr>
            <w:shd w:fill="d9d9d9" w:val="clear"/>
          </w:tcPr>
          <w:p w:rsidR="00000000" w:rsidDel="00000000" w:rsidP="00000000" w:rsidRDefault="00000000" w:rsidRPr="00000000" w14:paraId="00000440">
            <w:pPr>
              <w:jc w:val="cente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shd w:fill="d9d9d9" w:val="clear"/>
          </w:tcPr>
          <w:p w:rsidR="00000000" w:rsidDel="00000000" w:rsidP="00000000" w:rsidRDefault="00000000" w:rsidRPr="00000000" w14:paraId="00000441">
            <w:pPr>
              <w:jc w:val="center"/>
              <w:rPr>
                <w:rFonts w:ascii="Calibri" w:cs="Calibri" w:eastAsia="Calibri" w:hAnsi="Calibri"/>
                <w:b w:val="1"/>
              </w:rPr>
            </w:pPr>
            <w:r w:rsidDel="00000000" w:rsidR="00000000" w:rsidRPr="00000000">
              <w:rPr>
                <w:rFonts w:ascii="Calibri" w:cs="Calibri" w:eastAsia="Calibri" w:hAnsi="Calibri"/>
                <w:b w:val="1"/>
                <w:rtl w:val="0"/>
              </w:rPr>
              <w:t xml:space="preserve">Wednesday</w:t>
            </w:r>
          </w:p>
        </w:tc>
        <w:tc>
          <w:tcPr>
            <w:shd w:fill="d9d9d9" w:val="clear"/>
          </w:tcPr>
          <w:p w:rsidR="00000000" w:rsidDel="00000000" w:rsidP="00000000" w:rsidRDefault="00000000" w:rsidRPr="00000000" w14:paraId="00000442">
            <w:pPr>
              <w:jc w:val="center"/>
              <w:rPr>
                <w:rFonts w:ascii="Calibri" w:cs="Calibri" w:eastAsia="Calibri" w:hAnsi="Calibri"/>
                <w:b w:val="1"/>
              </w:rPr>
            </w:pPr>
            <w:r w:rsidDel="00000000" w:rsidR="00000000" w:rsidRPr="00000000">
              <w:rPr>
                <w:rFonts w:ascii="Calibri" w:cs="Calibri" w:eastAsia="Calibri" w:hAnsi="Calibri"/>
                <w:b w:val="1"/>
                <w:rtl w:val="0"/>
              </w:rPr>
              <w:t xml:space="preserve">Thursday</w:t>
            </w:r>
          </w:p>
        </w:tc>
        <w:tc>
          <w:tcPr>
            <w:shd w:fill="d9d9d9" w:val="clear"/>
          </w:tcPr>
          <w:p w:rsidR="00000000" w:rsidDel="00000000" w:rsidP="00000000" w:rsidRDefault="00000000" w:rsidRPr="00000000" w14:paraId="00000443">
            <w:pPr>
              <w:jc w:val="center"/>
              <w:rPr>
                <w:rFonts w:ascii="Calibri" w:cs="Calibri" w:eastAsia="Calibri" w:hAnsi="Calibri"/>
                <w:b w:val="1"/>
              </w:rPr>
            </w:pPr>
            <w:r w:rsidDel="00000000" w:rsidR="00000000" w:rsidRPr="00000000">
              <w:rPr>
                <w:rFonts w:ascii="Calibri" w:cs="Calibri" w:eastAsia="Calibri" w:hAnsi="Calibri"/>
                <w:b w:val="1"/>
                <w:rtl w:val="0"/>
              </w:rPr>
              <w:t xml:space="preserve">Friday</w:t>
            </w:r>
          </w:p>
        </w:tc>
      </w:tr>
      <w:tr>
        <w:trPr>
          <w:cantSplit w:val="0"/>
          <w:tblHeader w:val="0"/>
        </w:trPr>
        <w:tc>
          <w:tcPr>
            <w:shd w:fill="d9d9d9" w:val="clear"/>
          </w:tcPr>
          <w:p w:rsidR="00000000" w:rsidDel="00000000" w:rsidP="00000000" w:rsidRDefault="00000000" w:rsidRPr="00000000" w14:paraId="0000044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08.00 – 08.50</w:t>
            </w:r>
          </w:p>
        </w:tc>
        <w:tc>
          <w:tcPr/>
          <w:p w:rsidR="00000000" w:rsidDel="00000000" w:rsidP="00000000" w:rsidRDefault="00000000" w:rsidRPr="00000000" w14:paraId="0000044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4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4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vMerge w:val="restart"/>
          </w:tcPr>
          <w:p w:rsidR="00000000" w:rsidDel="00000000" w:rsidP="00000000" w:rsidRDefault="00000000" w:rsidRPr="00000000" w14:paraId="0000044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THEORETICAL EXAM</w:t>
            </w:r>
          </w:p>
        </w:tc>
        <w:tc>
          <w:tcPr>
            <w:vMerge w:val="restart"/>
          </w:tcPr>
          <w:p w:rsidR="00000000" w:rsidDel="00000000" w:rsidP="00000000" w:rsidRDefault="00000000" w:rsidRPr="00000000" w14:paraId="0000044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PRACTICAL</w:t>
            </w:r>
          </w:p>
          <w:p w:rsidR="00000000" w:rsidDel="00000000" w:rsidP="00000000" w:rsidRDefault="00000000" w:rsidRPr="00000000" w14:paraId="0000044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EXAM</w:t>
            </w:r>
          </w:p>
        </w:tc>
      </w:tr>
      <w:tr>
        <w:trPr>
          <w:cantSplit w:val="0"/>
          <w:tblHeader w:val="0"/>
        </w:trPr>
        <w:tc>
          <w:tcPr>
            <w:shd w:fill="d9d9d9" w:val="clear"/>
          </w:tcPr>
          <w:p w:rsidR="00000000" w:rsidDel="00000000" w:rsidP="00000000" w:rsidRDefault="00000000" w:rsidRPr="00000000" w14:paraId="0000044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09.00 -  09.50</w:t>
            </w:r>
          </w:p>
        </w:tc>
        <w:tc>
          <w:tcPr/>
          <w:p w:rsidR="00000000" w:rsidDel="00000000" w:rsidP="00000000" w:rsidRDefault="00000000" w:rsidRPr="00000000" w14:paraId="0000044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FREE WORK</w:t>
            </w:r>
          </w:p>
        </w:tc>
        <w:tc>
          <w:tcPr/>
          <w:p w:rsidR="00000000" w:rsidDel="00000000" w:rsidP="00000000" w:rsidRDefault="00000000" w:rsidRPr="00000000" w14:paraId="0000044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4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vMerge w:val="continue"/>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5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 – 10.50</w:t>
            </w:r>
          </w:p>
        </w:tc>
        <w:tc>
          <w:tcPr/>
          <w:p w:rsidR="00000000" w:rsidDel="00000000" w:rsidP="00000000" w:rsidRDefault="00000000" w:rsidRPr="00000000" w14:paraId="0000045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5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5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vMerge w:val="continue"/>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5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11.00 – 11.50</w:t>
            </w:r>
          </w:p>
        </w:tc>
        <w:tc>
          <w:tcPr/>
          <w:p w:rsidR="00000000" w:rsidDel="00000000" w:rsidP="00000000" w:rsidRDefault="00000000" w:rsidRPr="00000000" w14:paraId="0000045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5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FREE WORK</w:t>
            </w:r>
          </w:p>
        </w:tc>
        <w:tc>
          <w:tcPr/>
          <w:p w:rsidR="00000000" w:rsidDel="00000000" w:rsidP="00000000" w:rsidRDefault="00000000" w:rsidRPr="00000000" w14:paraId="0000045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vMerge w:val="continue"/>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5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 – 13.30</w:t>
            </w:r>
          </w:p>
        </w:tc>
        <w:tc>
          <w:tcPr>
            <w:shd w:fill="d9d9d9" w:val="clear"/>
          </w:tcPr>
          <w:p w:rsidR="00000000" w:rsidDel="00000000" w:rsidP="00000000" w:rsidRDefault="00000000" w:rsidRPr="00000000" w14:paraId="0000045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45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shd w:fill="d9d9d9" w:val="clear"/>
          </w:tcPr>
          <w:p w:rsidR="00000000" w:rsidDel="00000000" w:rsidP="00000000" w:rsidRDefault="00000000" w:rsidRPr="00000000" w14:paraId="0000046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w:t>
            </w:r>
          </w:p>
        </w:tc>
        <w:tc>
          <w:tcPr>
            <w:vMerge w:val="continue"/>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6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13.30 – 14.20</w:t>
            </w:r>
          </w:p>
        </w:tc>
        <w:tc>
          <w:tcPr/>
          <w:p w:rsidR="00000000" w:rsidDel="00000000" w:rsidP="00000000" w:rsidRDefault="00000000" w:rsidRPr="00000000" w14:paraId="0000046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6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6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vMerge w:val="continue"/>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6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14.30 – 15.20</w:t>
            </w:r>
          </w:p>
        </w:tc>
        <w:tc>
          <w:tcPr/>
          <w:p w:rsidR="00000000" w:rsidDel="00000000" w:rsidP="00000000" w:rsidRDefault="00000000" w:rsidRPr="00000000" w14:paraId="0000046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6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6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FREE WORK</w:t>
            </w:r>
          </w:p>
        </w:tc>
        <w:tc>
          <w:tcPr>
            <w:vMerge w:val="continue"/>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6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15.30 – 16.20</w:t>
            </w:r>
          </w:p>
        </w:tc>
        <w:tc>
          <w:tcPr/>
          <w:p w:rsidR="00000000" w:rsidDel="00000000" w:rsidP="00000000" w:rsidRDefault="00000000" w:rsidRPr="00000000" w14:paraId="0000047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7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7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vMerge w:val="continue"/>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7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16.30 – 17.00</w:t>
            </w:r>
          </w:p>
        </w:tc>
        <w:tc>
          <w:tcPr/>
          <w:p w:rsidR="00000000" w:rsidDel="00000000" w:rsidP="00000000" w:rsidRDefault="00000000" w:rsidRPr="00000000" w14:paraId="0000047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7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7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vMerge w:val="continue"/>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47B">
      <w:pPr>
        <w:jc w:val="center"/>
        <w:rPr>
          <w:color w:val="000000"/>
        </w:rPr>
      </w:pPr>
      <w:r w:rsidDel="00000000" w:rsidR="00000000" w:rsidRPr="00000000">
        <w:rPr>
          <w:rtl w:val="0"/>
        </w:rPr>
      </w:r>
    </w:p>
    <w:p w:rsidR="00000000" w:rsidDel="00000000" w:rsidP="00000000" w:rsidRDefault="00000000" w:rsidRPr="00000000" w14:paraId="0000047C">
      <w:pPr>
        <w:jc w:val="center"/>
        <w:rPr>
          <w:color w:val="000000"/>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47D">
      <w:pPr>
        <w:rPr>
          <w:color w:val="000000"/>
        </w:rPr>
      </w:pPr>
      <w:r w:rsidDel="00000000" w:rsidR="00000000" w:rsidRPr="00000000">
        <w:rPr>
          <w:rtl w:val="0"/>
        </w:rPr>
      </w:r>
    </w:p>
    <w:p w:rsidR="00000000" w:rsidDel="00000000" w:rsidP="00000000" w:rsidRDefault="00000000" w:rsidRPr="00000000" w14:paraId="0000047E">
      <w:pPr>
        <w:jc w:val="center"/>
        <w:rPr>
          <w:color w:val="000000"/>
        </w:rPr>
      </w:pPr>
      <w:r w:rsidDel="00000000" w:rsidR="00000000" w:rsidRPr="00000000">
        <w:rPr>
          <w:rtl w:val="0"/>
        </w:rPr>
      </w:r>
    </w:p>
    <w:p w:rsidR="00000000" w:rsidDel="00000000" w:rsidP="00000000" w:rsidRDefault="00000000" w:rsidRPr="00000000" w14:paraId="0000047F">
      <w:pPr>
        <w:jc w:val="center"/>
        <w:rPr>
          <w:color w:val="000000"/>
        </w:rPr>
      </w:pPr>
      <w:r w:rsidDel="00000000" w:rsidR="00000000" w:rsidRPr="00000000">
        <w:rPr>
          <w:rtl w:val="0"/>
        </w:rPr>
      </w:r>
    </w:p>
    <w:p w:rsidR="00000000" w:rsidDel="00000000" w:rsidP="00000000" w:rsidRDefault="00000000" w:rsidRPr="00000000" w14:paraId="00000480">
      <w:pPr>
        <w:jc w:val="center"/>
        <w:rPr>
          <w:color w:val="000000"/>
        </w:rPr>
      </w:pPr>
      <w:r w:rsidDel="00000000" w:rsidR="00000000" w:rsidRPr="00000000">
        <w:rPr>
          <w:rtl w:val="0"/>
        </w:rPr>
      </w:r>
    </w:p>
    <w:p w:rsidR="00000000" w:rsidDel="00000000" w:rsidP="00000000" w:rsidRDefault="00000000" w:rsidRPr="00000000" w14:paraId="00000481">
      <w:pPr>
        <w:jc w:val="center"/>
        <w:rPr>
          <w:color w:val="000000"/>
        </w:rPr>
      </w:pPr>
      <w:r w:rsidDel="00000000" w:rsidR="00000000" w:rsidRPr="00000000">
        <w:rPr>
          <w:rtl w:val="0"/>
        </w:rPr>
      </w:r>
    </w:p>
    <w:p w:rsidR="00000000" w:rsidDel="00000000" w:rsidP="00000000" w:rsidRDefault="00000000" w:rsidRPr="00000000" w14:paraId="00000482">
      <w:pPr>
        <w:rPr>
          <w:b w:val="1"/>
          <w:color w:val="000000"/>
        </w:rPr>
      </w:pPr>
      <w:r w:rsidDel="00000000" w:rsidR="00000000" w:rsidRPr="00000000">
        <w:rPr>
          <w:rtl w:val="0"/>
        </w:rPr>
      </w:r>
    </w:p>
    <w:tbl>
      <w:tblPr>
        <w:tblStyle w:val="Table31"/>
        <w:tblpPr w:leftFromText="141" w:rightFromText="141" w:topFromText="0" w:bottomFromText="0" w:vertAnchor="page" w:horzAnchor="margin" w:tblpX="-1003" w:tblpY="1841"/>
        <w:tblW w:w="96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9"/>
        <w:tblGridChange w:id="0">
          <w:tblGrid>
            <w:gridCol w:w="96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483">
            <w:pPr>
              <w:widowControl w:val="0"/>
              <w:spacing w:line="240" w:lineRule="auto"/>
              <w:jc w:val="center"/>
              <w:rPr>
                <w:b w:val="1"/>
                <w:color w:val="000000"/>
                <w:sz w:val="18"/>
                <w:szCs w:val="18"/>
              </w:rPr>
            </w:pPr>
            <w:r w:rsidDel="00000000" w:rsidR="00000000" w:rsidRPr="00000000">
              <w:rPr>
                <w:b w:val="1"/>
                <w:color w:val="000000"/>
                <w:sz w:val="18"/>
                <w:szCs w:val="18"/>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84">
            <w:pPr>
              <w:widowControl w:val="0"/>
              <w:spacing w:line="240" w:lineRule="auto"/>
              <w:jc w:val="center"/>
              <w:rPr>
                <w:b w:val="1"/>
                <w:color w:val="000000"/>
                <w:sz w:val="18"/>
                <w:szCs w:val="18"/>
              </w:rPr>
            </w:pPr>
            <w:r w:rsidDel="00000000" w:rsidR="00000000" w:rsidRPr="00000000">
              <w:rPr>
                <w:rtl w:val="0"/>
              </w:rPr>
            </w:r>
          </w:p>
          <w:tbl>
            <w:tblPr>
              <w:tblStyle w:val="Table32"/>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5">
                  <w:pPr>
                    <w:widowControl w:val="0"/>
                    <w:pBdr>
                      <w:top w:space="0" w:sz="0" w:val="nil"/>
                      <w:left w:space="0" w:sz="0" w:val="nil"/>
                      <w:bottom w:space="0" w:sz="0" w:val="nil"/>
                      <w:right w:space="0" w:sz="0" w:val="nil"/>
                      <w:between w:space="0" w:sz="0" w:val="nil"/>
                    </w:pBdr>
                    <w:spacing w:line="240" w:lineRule="auto"/>
                    <w:rPr>
                      <w:b w:val="1"/>
                      <w:color w:val="000000"/>
                      <w:sz w:val="12"/>
                      <w:szCs w:val="12"/>
                    </w:rPr>
                  </w:pPr>
                  <w:r w:rsidDel="00000000" w:rsidR="00000000" w:rsidRPr="00000000">
                    <w:rPr>
                      <w:b w:val="1"/>
                      <w:color w:val="000000"/>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486">
                  <w:pPr>
                    <w:widowControl w:val="0"/>
                    <w:pBdr>
                      <w:top w:space="0" w:sz="0" w:val="nil"/>
                      <w:left w:space="0" w:sz="0" w:val="nil"/>
                      <w:bottom w:space="0" w:sz="0" w:val="nil"/>
                      <w:right w:space="0" w:sz="0" w:val="nil"/>
                      <w:between w:space="0" w:sz="0" w:val="nil"/>
                    </w:pBdr>
                    <w:spacing w:line="240" w:lineRule="auto"/>
                    <w:rPr>
                      <w:b w:val="1"/>
                      <w:color w:val="000000"/>
                      <w:sz w:val="12"/>
                      <w:szCs w:val="12"/>
                    </w:rPr>
                  </w:pPr>
                  <w:r w:rsidDel="00000000" w:rsidR="00000000" w:rsidRPr="00000000">
                    <w:rPr>
                      <w:b w:val="1"/>
                      <w:color w:val="000000"/>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487">
                  <w:pPr>
                    <w:widowControl w:val="0"/>
                    <w:pBdr>
                      <w:top w:space="0" w:sz="0" w:val="nil"/>
                      <w:left w:space="0" w:sz="0" w:val="nil"/>
                      <w:bottom w:space="0" w:sz="0" w:val="nil"/>
                      <w:right w:space="0" w:sz="0" w:val="nil"/>
                      <w:between w:space="0" w:sz="0" w:val="nil"/>
                    </w:pBdr>
                    <w:spacing w:line="240" w:lineRule="auto"/>
                    <w:rPr>
                      <w:b w:val="1"/>
                      <w:color w:val="000000"/>
                      <w:sz w:val="12"/>
                      <w:szCs w:val="12"/>
                    </w:rPr>
                  </w:pPr>
                  <w:r w:rsidDel="00000000" w:rsidR="00000000" w:rsidRPr="00000000">
                    <w:rPr>
                      <w:b w:val="1"/>
                      <w:color w:val="000000"/>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8">
                  <w:pPr>
                    <w:widowControl w:val="0"/>
                    <w:pBdr>
                      <w:top w:space="0" w:sz="0" w:val="nil"/>
                      <w:left w:space="0" w:sz="0" w:val="nil"/>
                      <w:bottom w:space="0" w:sz="0" w:val="nil"/>
                      <w:right w:space="0" w:sz="0" w:val="nil"/>
                      <w:between w:space="0" w:sz="0" w:val="nil"/>
                    </w:pBdr>
                    <w:spacing w:line="240" w:lineRule="auto"/>
                    <w:jc w:val="center"/>
                    <w:rPr>
                      <w:b w:val="1"/>
                      <w:color w:val="000000"/>
                      <w:sz w:val="12"/>
                      <w:szCs w:val="12"/>
                    </w:rPr>
                  </w:pPr>
                  <w:r w:rsidDel="00000000" w:rsidR="00000000" w:rsidRPr="00000000">
                    <w:rPr>
                      <w:b w:val="1"/>
                      <w:color w:val="000000"/>
                      <w:sz w:val="12"/>
                      <w:szCs w:val="12"/>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489">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48A">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B">
                  <w:pPr>
                    <w:widowControl w:val="0"/>
                    <w:pBdr>
                      <w:top w:space="0" w:sz="0" w:val="nil"/>
                      <w:left w:space="0" w:sz="0" w:val="nil"/>
                      <w:bottom w:space="0" w:sz="0" w:val="nil"/>
                      <w:right w:space="0" w:sz="0" w:val="nil"/>
                      <w:between w:space="0" w:sz="0" w:val="nil"/>
                    </w:pBdr>
                    <w:spacing w:line="240" w:lineRule="auto"/>
                    <w:jc w:val="center"/>
                    <w:rPr>
                      <w:b w:val="1"/>
                      <w:color w:val="000000"/>
                      <w:sz w:val="12"/>
                      <w:szCs w:val="12"/>
                    </w:rPr>
                  </w:pPr>
                  <w:r w:rsidDel="00000000" w:rsidR="00000000" w:rsidRPr="00000000">
                    <w:rPr>
                      <w:b w:val="1"/>
                      <w:color w:val="000000"/>
                      <w:sz w:val="12"/>
                      <w:szCs w:val="12"/>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48C">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48D">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8E">
                  <w:pPr>
                    <w:widowControl w:val="0"/>
                    <w:pBdr>
                      <w:top w:space="0" w:sz="0" w:val="nil"/>
                      <w:left w:space="0" w:sz="0" w:val="nil"/>
                      <w:bottom w:space="0" w:sz="0" w:val="nil"/>
                      <w:right w:space="0" w:sz="0" w:val="nil"/>
                      <w:between w:space="0" w:sz="0" w:val="nil"/>
                    </w:pBdr>
                    <w:spacing w:line="240" w:lineRule="auto"/>
                    <w:jc w:val="center"/>
                    <w:rPr>
                      <w:b w:val="1"/>
                      <w:color w:val="000000"/>
                      <w:sz w:val="12"/>
                      <w:szCs w:val="12"/>
                    </w:rPr>
                  </w:pPr>
                  <w:r w:rsidDel="00000000" w:rsidR="00000000" w:rsidRPr="00000000">
                    <w:rPr>
                      <w:b w:val="1"/>
                      <w:color w:val="000000"/>
                      <w:sz w:val="12"/>
                      <w:szCs w:val="12"/>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48F">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490">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1">
                  <w:pPr>
                    <w:widowControl w:val="0"/>
                    <w:pBdr>
                      <w:top w:space="0" w:sz="0" w:val="nil"/>
                      <w:left w:space="0" w:sz="0" w:val="nil"/>
                      <w:bottom w:space="0" w:sz="0" w:val="nil"/>
                      <w:right w:space="0" w:sz="0" w:val="nil"/>
                      <w:between w:space="0" w:sz="0" w:val="nil"/>
                    </w:pBdr>
                    <w:spacing w:line="240" w:lineRule="auto"/>
                    <w:jc w:val="center"/>
                    <w:rPr>
                      <w:b w:val="1"/>
                      <w:color w:val="000000"/>
                      <w:sz w:val="12"/>
                      <w:szCs w:val="12"/>
                    </w:rPr>
                  </w:pPr>
                  <w:r w:rsidDel="00000000" w:rsidR="00000000" w:rsidRPr="00000000">
                    <w:rPr>
                      <w:b w:val="1"/>
                      <w:color w:val="000000"/>
                      <w:sz w:val="12"/>
                      <w:szCs w:val="12"/>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492">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493">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4">
                  <w:pPr>
                    <w:widowControl w:val="0"/>
                    <w:pBdr>
                      <w:top w:space="0" w:sz="0" w:val="nil"/>
                      <w:left w:space="0" w:sz="0" w:val="nil"/>
                      <w:bottom w:space="0" w:sz="0" w:val="nil"/>
                      <w:right w:space="0" w:sz="0" w:val="nil"/>
                      <w:between w:space="0" w:sz="0" w:val="nil"/>
                    </w:pBdr>
                    <w:spacing w:line="240" w:lineRule="auto"/>
                    <w:jc w:val="center"/>
                    <w:rPr>
                      <w:b w:val="1"/>
                      <w:color w:val="000000"/>
                      <w:sz w:val="12"/>
                      <w:szCs w:val="12"/>
                    </w:rPr>
                  </w:pPr>
                  <w:r w:rsidDel="00000000" w:rsidR="00000000" w:rsidRPr="00000000">
                    <w:rPr>
                      <w:b w:val="1"/>
                      <w:color w:val="000000"/>
                      <w:sz w:val="12"/>
                      <w:szCs w:val="12"/>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495">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496">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7">
                  <w:pPr>
                    <w:widowControl w:val="0"/>
                    <w:pBdr>
                      <w:top w:space="0" w:sz="0" w:val="nil"/>
                      <w:left w:space="0" w:sz="0" w:val="nil"/>
                      <w:bottom w:space="0" w:sz="0" w:val="nil"/>
                      <w:right w:space="0" w:sz="0" w:val="nil"/>
                      <w:between w:space="0" w:sz="0" w:val="nil"/>
                    </w:pBdr>
                    <w:spacing w:line="240" w:lineRule="auto"/>
                    <w:jc w:val="center"/>
                    <w:rPr>
                      <w:b w:val="1"/>
                      <w:color w:val="000000"/>
                      <w:sz w:val="12"/>
                      <w:szCs w:val="12"/>
                    </w:rPr>
                  </w:pPr>
                  <w:r w:rsidDel="00000000" w:rsidR="00000000" w:rsidRPr="00000000">
                    <w:rPr>
                      <w:b w:val="1"/>
                      <w:color w:val="000000"/>
                      <w:sz w:val="12"/>
                      <w:szCs w:val="12"/>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498">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499">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A">
                  <w:pPr>
                    <w:widowControl w:val="0"/>
                    <w:pBdr>
                      <w:top w:space="0" w:sz="0" w:val="nil"/>
                      <w:left w:space="0" w:sz="0" w:val="nil"/>
                      <w:bottom w:space="0" w:sz="0" w:val="nil"/>
                      <w:right w:space="0" w:sz="0" w:val="nil"/>
                      <w:between w:space="0" w:sz="0" w:val="nil"/>
                    </w:pBdr>
                    <w:spacing w:line="240" w:lineRule="auto"/>
                    <w:jc w:val="center"/>
                    <w:rPr>
                      <w:b w:val="1"/>
                      <w:color w:val="000000"/>
                      <w:sz w:val="12"/>
                      <w:szCs w:val="12"/>
                    </w:rPr>
                  </w:pPr>
                  <w:r w:rsidDel="00000000" w:rsidR="00000000" w:rsidRPr="00000000">
                    <w:rPr>
                      <w:b w:val="1"/>
                      <w:color w:val="000000"/>
                      <w:sz w:val="12"/>
                      <w:szCs w:val="12"/>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49B">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49C">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D">
                  <w:pPr>
                    <w:widowControl w:val="0"/>
                    <w:pBdr>
                      <w:top w:space="0" w:sz="0" w:val="nil"/>
                      <w:left w:space="0" w:sz="0" w:val="nil"/>
                      <w:bottom w:space="0" w:sz="0" w:val="nil"/>
                      <w:right w:space="0" w:sz="0" w:val="nil"/>
                      <w:between w:space="0" w:sz="0" w:val="nil"/>
                    </w:pBdr>
                    <w:spacing w:line="240" w:lineRule="auto"/>
                    <w:jc w:val="center"/>
                    <w:rPr>
                      <w:b w:val="1"/>
                      <w:color w:val="000000"/>
                      <w:sz w:val="12"/>
                      <w:szCs w:val="12"/>
                    </w:rPr>
                  </w:pPr>
                  <w:r w:rsidDel="00000000" w:rsidR="00000000" w:rsidRPr="00000000">
                    <w:rPr>
                      <w:b w:val="1"/>
                      <w:color w:val="000000"/>
                      <w:sz w:val="12"/>
                      <w:szCs w:val="12"/>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49E">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49F">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0">
                  <w:pPr>
                    <w:widowControl w:val="0"/>
                    <w:pBdr>
                      <w:top w:space="0" w:sz="0" w:val="nil"/>
                      <w:left w:space="0" w:sz="0" w:val="nil"/>
                      <w:bottom w:space="0" w:sz="0" w:val="nil"/>
                      <w:right w:space="0" w:sz="0" w:val="nil"/>
                      <w:between w:space="0" w:sz="0" w:val="nil"/>
                    </w:pBdr>
                    <w:spacing w:line="240" w:lineRule="auto"/>
                    <w:jc w:val="center"/>
                    <w:rPr>
                      <w:b w:val="1"/>
                      <w:color w:val="000000"/>
                      <w:sz w:val="12"/>
                      <w:szCs w:val="12"/>
                    </w:rPr>
                  </w:pPr>
                  <w:r w:rsidDel="00000000" w:rsidR="00000000" w:rsidRPr="00000000">
                    <w:rPr>
                      <w:b w:val="1"/>
                      <w:color w:val="000000"/>
                      <w:sz w:val="12"/>
                      <w:szCs w:val="12"/>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4A1">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4A2">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3">
                  <w:pPr>
                    <w:widowControl w:val="0"/>
                    <w:pBdr>
                      <w:top w:space="0" w:sz="0" w:val="nil"/>
                      <w:left w:space="0" w:sz="0" w:val="nil"/>
                      <w:bottom w:space="0" w:sz="0" w:val="nil"/>
                      <w:right w:space="0" w:sz="0" w:val="nil"/>
                      <w:between w:space="0" w:sz="0" w:val="nil"/>
                    </w:pBdr>
                    <w:spacing w:line="240" w:lineRule="auto"/>
                    <w:jc w:val="center"/>
                    <w:rPr>
                      <w:b w:val="1"/>
                      <w:color w:val="000000"/>
                      <w:sz w:val="12"/>
                      <w:szCs w:val="12"/>
                    </w:rPr>
                  </w:pPr>
                  <w:r w:rsidDel="00000000" w:rsidR="00000000" w:rsidRPr="00000000">
                    <w:rPr>
                      <w:b w:val="1"/>
                      <w:color w:val="000000"/>
                      <w:sz w:val="12"/>
                      <w:szCs w:val="12"/>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4A4">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4A5">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A6">
                  <w:pPr>
                    <w:widowControl w:val="0"/>
                    <w:pBdr>
                      <w:top w:space="0" w:sz="0" w:val="nil"/>
                      <w:left w:space="0" w:sz="0" w:val="nil"/>
                      <w:bottom w:space="0" w:sz="0" w:val="nil"/>
                      <w:right w:space="0" w:sz="0" w:val="nil"/>
                      <w:between w:space="0" w:sz="0" w:val="nil"/>
                    </w:pBdr>
                    <w:spacing w:line="240" w:lineRule="auto"/>
                    <w:jc w:val="center"/>
                    <w:rPr>
                      <w:b w:val="1"/>
                      <w:color w:val="000000"/>
                      <w:sz w:val="12"/>
                      <w:szCs w:val="12"/>
                    </w:rPr>
                  </w:pPr>
                  <w:r w:rsidDel="00000000" w:rsidR="00000000" w:rsidRPr="00000000">
                    <w:rPr>
                      <w:b w:val="1"/>
                      <w:color w:val="000000"/>
                      <w:sz w:val="12"/>
                      <w:szCs w:val="12"/>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4A7">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4A8">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2"/>
                      <w:szCs w:val="12"/>
                      <w:rtl w:val="0"/>
                    </w:rPr>
                    <w:t xml:space="preserve">If this code is used, the training method should be written in detail.</w:t>
                  </w:r>
                </w:p>
              </w:tc>
            </w:tr>
          </w:tbl>
          <w:p w:rsidR="00000000" w:rsidDel="00000000" w:rsidP="00000000" w:rsidRDefault="00000000" w:rsidRPr="00000000" w14:paraId="000004A9">
            <w:pPr>
              <w:widowControl w:val="0"/>
              <w:spacing w:line="240" w:lineRule="auto"/>
              <w:jc w:val="center"/>
              <w:rPr>
                <w:b w:val="1"/>
                <w:color w:val="000000"/>
                <w:sz w:val="18"/>
                <w:szCs w:val="18"/>
              </w:rPr>
            </w:pPr>
            <w:r w:rsidDel="00000000" w:rsidR="00000000" w:rsidRPr="00000000">
              <w:rPr>
                <w:rtl w:val="0"/>
              </w:rPr>
            </w:r>
          </w:p>
        </w:tc>
      </w:tr>
    </w:tbl>
    <w:p w:rsidR="00000000" w:rsidDel="00000000" w:rsidP="00000000" w:rsidRDefault="00000000" w:rsidRPr="00000000" w14:paraId="000004AA">
      <w:pPr>
        <w:rPr>
          <w:b w:val="1"/>
          <w:color w:val="000000"/>
        </w:rPr>
      </w:pPr>
      <w:r w:rsidDel="00000000" w:rsidR="00000000" w:rsidRPr="00000000">
        <w:rPr>
          <w:rtl w:val="0"/>
        </w:rPr>
      </w:r>
    </w:p>
    <w:p w:rsidR="00000000" w:rsidDel="00000000" w:rsidP="00000000" w:rsidRDefault="00000000" w:rsidRPr="00000000" w14:paraId="000004AB">
      <w:pPr>
        <w:rPr>
          <w:b w:val="1"/>
          <w:color w:val="000000"/>
        </w:rPr>
      </w:pPr>
      <w:r w:rsidDel="00000000" w:rsidR="00000000" w:rsidRPr="00000000">
        <w:rPr>
          <w:rtl w:val="0"/>
        </w:rPr>
      </w:r>
    </w:p>
    <w:p w:rsidR="00000000" w:rsidDel="00000000" w:rsidP="00000000" w:rsidRDefault="00000000" w:rsidRPr="00000000" w14:paraId="000004AC">
      <w:pPr>
        <w:rPr>
          <w:b w:val="1"/>
          <w:color w:val="000000"/>
        </w:rPr>
      </w:pPr>
      <w:r w:rsidDel="00000000" w:rsidR="00000000" w:rsidRPr="00000000">
        <w:rPr>
          <w:rtl w:val="0"/>
        </w:rPr>
      </w:r>
    </w:p>
    <w:p w:rsidR="00000000" w:rsidDel="00000000" w:rsidP="00000000" w:rsidRDefault="00000000" w:rsidRPr="00000000" w14:paraId="000004AD">
      <w:pPr>
        <w:rPr>
          <w:b w:val="1"/>
          <w:color w:val="000000"/>
        </w:rPr>
      </w:pPr>
      <w:r w:rsidDel="00000000" w:rsidR="00000000" w:rsidRPr="00000000">
        <w:rPr>
          <w:rtl w:val="0"/>
        </w:rPr>
      </w:r>
    </w:p>
    <w:p w:rsidR="00000000" w:rsidDel="00000000" w:rsidP="00000000" w:rsidRDefault="00000000" w:rsidRPr="00000000" w14:paraId="000004AE">
      <w:pPr>
        <w:rPr>
          <w:b w:val="1"/>
          <w:color w:val="000000"/>
        </w:rPr>
      </w:pPr>
      <w:r w:rsidDel="00000000" w:rsidR="00000000" w:rsidRPr="00000000">
        <w:rPr>
          <w:rtl w:val="0"/>
        </w:rPr>
      </w:r>
    </w:p>
    <w:p w:rsidR="00000000" w:rsidDel="00000000" w:rsidP="00000000" w:rsidRDefault="00000000" w:rsidRPr="00000000" w14:paraId="000004AF">
      <w:pPr>
        <w:rPr>
          <w:b w:val="1"/>
          <w:color w:val="000000"/>
        </w:rPr>
      </w:pPr>
      <w:r w:rsidDel="00000000" w:rsidR="00000000" w:rsidRPr="00000000">
        <w:rPr>
          <w:rtl w:val="0"/>
        </w:rPr>
      </w:r>
    </w:p>
    <w:p w:rsidR="00000000" w:rsidDel="00000000" w:rsidP="00000000" w:rsidRDefault="00000000" w:rsidRPr="00000000" w14:paraId="000004B0">
      <w:pPr>
        <w:rPr>
          <w:b w:val="1"/>
          <w:color w:val="000000"/>
        </w:rPr>
      </w:pPr>
      <w:r w:rsidDel="00000000" w:rsidR="00000000" w:rsidRPr="00000000">
        <w:rPr>
          <w:rtl w:val="0"/>
        </w:rPr>
      </w:r>
    </w:p>
    <w:p w:rsidR="00000000" w:rsidDel="00000000" w:rsidP="00000000" w:rsidRDefault="00000000" w:rsidRPr="00000000" w14:paraId="000004B1">
      <w:pPr>
        <w:rPr>
          <w:b w:val="1"/>
          <w:color w:val="000000"/>
        </w:rPr>
      </w:pPr>
      <w:r w:rsidDel="00000000" w:rsidR="00000000" w:rsidRPr="00000000">
        <w:rPr>
          <w:rtl w:val="0"/>
        </w:rPr>
      </w:r>
    </w:p>
    <w:p w:rsidR="00000000" w:rsidDel="00000000" w:rsidP="00000000" w:rsidRDefault="00000000" w:rsidRPr="00000000" w14:paraId="000004B2">
      <w:pPr>
        <w:rPr>
          <w:b w:val="1"/>
          <w:color w:val="000000"/>
        </w:rPr>
      </w:pPr>
      <w:r w:rsidDel="00000000" w:rsidR="00000000" w:rsidRPr="00000000">
        <w:rPr>
          <w:rtl w:val="0"/>
        </w:rPr>
      </w:r>
    </w:p>
    <w:p w:rsidR="00000000" w:rsidDel="00000000" w:rsidP="00000000" w:rsidRDefault="00000000" w:rsidRPr="00000000" w14:paraId="000004B3">
      <w:pPr>
        <w:rPr>
          <w:b w:val="1"/>
          <w:color w:val="000000"/>
        </w:rPr>
      </w:pPr>
      <w:r w:rsidDel="00000000" w:rsidR="00000000" w:rsidRPr="00000000">
        <w:rPr>
          <w:rtl w:val="0"/>
        </w:rPr>
      </w:r>
    </w:p>
    <w:p w:rsidR="00000000" w:rsidDel="00000000" w:rsidP="00000000" w:rsidRDefault="00000000" w:rsidRPr="00000000" w14:paraId="000004B4">
      <w:pPr>
        <w:rPr>
          <w:b w:val="1"/>
          <w:color w:val="000000"/>
        </w:rPr>
      </w:pPr>
      <w:r w:rsidDel="00000000" w:rsidR="00000000" w:rsidRPr="00000000">
        <w:rPr>
          <w:rtl w:val="0"/>
        </w:rPr>
      </w:r>
    </w:p>
    <w:p w:rsidR="00000000" w:rsidDel="00000000" w:rsidP="00000000" w:rsidRDefault="00000000" w:rsidRPr="00000000" w14:paraId="000004B5">
      <w:pPr>
        <w:rPr>
          <w:b w:val="1"/>
          <w:color w:val="000000"/>
        </w:rPr>
      </w:pPr>
      <w:r w:rsidDel="00000000" w:rsidR="00000000" w:rsidRPr="00000000">
        <w:rPr>
          <w:rtl w:val="0"/>
        </w:rPr>
      </w:r>
    </w:p>
    <w:p w:rsidR="00000000" w:rsidDel="00000000" w:rsidP="00000000" w:rsidRDefault="00000000" w:rsidRPr="00000000" w14:paraId="000004B6">
      <w:pPr>
        <w:rPr>
          <w:b w:val="1"/>
          <w:color w:val="000000"/>
        </w:rPr>
      </w:pPr>
      <w:r w:rsidDel="00000000" w:rsidR="00000000" w:rsidRPr="00000000">
        <w:rPr>
          <w:rtl w:val="0"/>
        </w:rPr>
      </w:r>
    </w:p>
    <w:p w:rsidR="00000000" w:rsidDel="00000000" w:rsidP="00000000" w:rsidRDefault="00000000" w:rsidRPr="00000000" w14:paraId="000004B7">
      <w:pPr>
        <w:rPr>
          <w:b w:val="1"/>
          <w:color w:val="000000"/>
        </w:rPr>
      </w:pPr>
      <w:r w:rsidDel="00000000" w:rsidR="00000000" w:rsidRPr="00000000">
        <w:rPr>
          <w:rtl w:val="0"/>
        </w:rPr>
      </w:r>
    </w:p>
    <w:p w:rsidR="00000000" w:rsidDel="00000000" w:rsidP="00000000" w:rsidRDefault="00000000" w:rsidRPr="00000000" w14:paraId="000004B8">
      <w:pPr>
        <w:rPr>
          <w:b w:val="1"/>
          <w:color w:val="000000"/>
        </w:rPr>
      </w:pPr>
      <w:r w:rsidDel="00000000" w:rsidR="00000000" w:rsidRPr="00000000">
        <w:rPr>
          <w:rtl w:val="0"/>
        </w:rPr>
      </w:r>
    </w:p>
    <w:p w:rsidR="00000000" w:rsidDel="00000000" w:rsidP="00000000" w:rsidRDefault="00000000" w:rsidRPr="00000000" w14:paraId="000004B9">
      <w:pPr>
        <w:rPr>
          <w:b w:val="1"/>
          <w:color w:val="000000"/>
        </w:rPr>
      </w:pPr>
      <w:r w:rsidDel="00000000" w:rsidR="00000000" w:rsidRPr="00000000">
        <w:rPr>
          <w:rtl w:val="0"/>
        </w:rPr>
      </w:r>
    </w:p>
    <w:p w:rsidR="00000000" w:rsidDel="00000000" w:rsidP="00000000" w:rsidRDefault="00000000" w:rsidRPr="00000000" w14:paraId="000004BA">
      <w:pPr>
        <w:rPr>
          <w:b w:val="1"/>
          <w:color w:val="000000"/>
        </w:rPr>
      </w:pPr>
      <w:r w:rsidDel="00000000" w:rsidR="00000000" w:rsidRPr="00000000">
        <w:rPr>
          <w:rtl w:val="0"/>
        </w:rPr>
      </w:r>
    </w:p>
    <w:p w:rsidR="00000000" w:rsidDel="00000000" w:rsidP="00000000" w:rsidRDefault="00000000" w:rsidRPr="00000000" w14:paraId="000004BB">
      <w:pPr>
        <w:rPr>
          <w:b w:val="1"/>
          <w:color w:val="000000"/>
        </w:rPr>
      </w:pPr>
      <w:r w:rsidDel="00000000" w:rsidR="00000000" w:rsidRPr="00000000">
        <w:rPr>
          <w:rtl w:val="0"/>
        </w:rPr>
      </w:r>
    </w:p>
    <w:p w:rsidR="00000000" w:rsidDel="00000000" w:rsidP="00000000" w:rsidRDefault="00000000" w:rsidRPr="00000000" w14:paraId="000004BC">
      <w:pPr>
        <w:rPr>
          <w:b w:val="1"/>
          <w:color w:val="000000"/>
        </w:rPr>
      </w:pPr>
      <w:r w:rsidDel="00000000" w:rsidR="00000000" w:rsidRPr="00000000">
        <w:rPr>
          <w:rtl w:val="0"/>
        </w:rPr>
      </w:r>
    </w:p>
    <w:p w:rsidR="00000000" w:rsidDel="00000000" w:rsidP="00000000" w:rsidRDefault="00000000" w:rsidRPr="00000000" w14:paraId="000004BD">
      <w:pPr>
        <w:rPr>
          <w:b w:val="1"/>
          <w:color w:val="000000"/>
        </w:rPr>
      </w:pPr>
      <w:r w:rsidDel="00000000" w:rsidR="00000000" w:rsidRPr="00000000">
        <w:rPr>
          <w:rtl w:val="0"/>
        </w:rPr>
      </w:r>
    </w:p>
    <w:p w:rsidR="00000000" w:rsidDel="00000000" w:rsidP="00000000" w:rsidRDefault="00000000" w:rsidRPr="00000000" w14:paraId="000004BE">
      <w:pPr>
        <w:rPr>
          <w:b w:val="1"/>
          <w:color w:val="000000"/>
        </w:rPr>
      </w:pPr>
      <w:r w:rsidDel="00000000" w:rsidR="00000000" w:rsidRPr="00000000">
        <w:rPr>
          <w:rtl w:val="0"/>
        </w:rPr>
      </w:r>
    </w:p>
    <w:p w:rsidR="00000000" w:rsidDel="00000000" w:rsidP="00000000" w:rsidRDefault="00000000" w:rsidRPr="00000000" w14:paraId="000004BF">
      <w:pPr>
        <w:rPr>
          <w:b w:val="1"/>
          <w:color w:val="000000"/>
        </w:rPr>
      </w:pPr>
      <w:r w:rsidDel="00000000" w:rsidR="00000000" w:rsidRPr="00000000">
        <w:rPr>
          <w:rtl w:val="0"/>
        </w:rPr>
      </w:r>
    </w:p>
    <w:p w:rsidR="00000000" w:rsidDel="00000000" w:rsidP="00000000" w:rsidRDefault="00000000" w:rsidRPr="00000000" w14:paraId="000004C0">
      <w:pPr>
        <w:rPr>
          <w:b w:val="1"/>
          <w:color w:val="000000"/>
        </w:rPr>
      </w:pPr>
      <w:r w:rsidDel="00000000" w:rsidR="00000000" w:rsidRPr="00000000">
        <w:rPr>
          <w:rtl w:val="0"/>
        </w:rPr>
      </w:r>
    </w:p>
    <w:p w:rsidR="00000000" w:rsidDel="00000000" w:rsidP="00000000" w:rsidRDefault="00000000" w:rsidRPr="00000000" w14:paraId="000004C1">
      <w:pPr>
        <w:rPr>
          <w:b w:val="1"/>
          <w:color w:val="000000"/>
        </w:rPr>
      </w:pPr>
      <w:r w:rsidDel="00000000" w:rsidR="00000000" w:rsidRPr="00000000">
        <w:rPr>
          <w:rtl w:val="0"/>
        </w:rPr>
      </w:r>
    </w:p>
    <w:p w:rsidR="00000000" w:rsidDel="00000000" w:rsidP="00000000" w:rsidRDefault="00000000" w:rsidRPr="00000000" w14:paraId="000004C2">
      <w:pPr>
        <w:rPr>
          <w:b w:val="1"/>
          <w:color w:val="000000"/>
        </w:rPr>
      </w:pPr>
      <w:r w:rsidDel="00000000" w:rsidR="00000000" w:rsidRPr="00000000">
        <w:rPr>
          <w:rtl w:val="0"/>
        </w:rPr>
      </w:r>
    </w:p>
    <w:p w:rsidR="00000000" w:rsidDel="00000000" w:rsidP="00000000" w:rsidRDefault="00000000" w:rsidRPr="00000000" w14:paraId="000004C3">
      <w:pPr>
        <w:rPr>
          <w:b w:val="1"/>
          <w:color w:val="000000"/>
        </w:rPr>
      </w:pPr>
      <w:r w:rsidDel="00000000" w:rsidR="00000000" w:rsidRPr="00000000">
        <w:rPr>
          <w:rtl w:val="0"/>
        </w:rPr>
      </w:r>
    </w:p>
    <w:p w:rsidR="00000000" w:rsidDel="00000000" w:rsidP="00000000" w:rsidRDefault="00000000" w:rsidRPr="00000000" w14:paraId="000004C4">
      <w:pPr>
        <w:rPr>
          <w:b w:val="1"/>
          <w:color w:val="000000"/>
        </w:rPr>
      </w:pPr>
      <w:r w:rsidDel="00000000" w:rsidR="00000000" w:rsidRPr="00000000">
        <w:rPr>
          <w:rtl w:val="0"/>
        </w:rPr>
      </w:r>
    </w:p>
    <w:p w:rsidR="00000000" w:rsidDel="00000000" w:rsidP="00000000" w:rsidRDefault="00000000" w:rsidRPr="00000000" w14:paraId="000004C5">
      <w:pPr>
        <w:rPr>
          <w:b w:val="1"/>
          <w:color w:val="000000"/>
        </w:rPr>
      </w:pPr>
      <w:r w:rsidDel="00000000" w:rsidR="00000000" w:rsidRPr="00000000">
        <w:rPr>
          <w:rtl w:val="0"/>
        </w:rPr>
      </w:r>
    </w:p>
    <w:p w:rsidR="00000000" w:rsidDel="00000000" w:rsidP="00000000" w:rsidRDefault="00000000" w:rsidRPr="00000000" w14:paraId="000004C6">
      <w:pPr>
        <w:rPr>
          <w:b w:val="1"/>
          <w:color w:val="000000"/>
        </w:rPr>
      </w:pPr>
      <w:r w:rsidDel="00000000" w:rsidR="00000000" w:rsidRPr="00000000">
        <w:rPr>
          <w:rtl w:val="0"/>
        </w:rPr>
      </w:r>
    </w:p>
    <w:p w:rsidR="00000000" w:rsidDel="00000000" w:rsidP="00000000" w:rsidRDefault="00000000" w:rsidRPr="00000000" w14:paraId="000004C7">
      <w:pPr>
        <w:rPr>
          <w:b w:val="1"/>
          <w:color w:val="000000"/>
        </w:rPr>
      </w:pPr>
      <w:r w:rsidDel="00000000" w:rsidR="00000000" w:rsidRPr="00000000">
        <w:rPr>
          <w:rtl w:val="0"/>
        </w:rPr>
      </w:r>
    </w:p>
    <w:tbl>
      <w:tblPr>
        <w:tblStyle w:val="Table33"/>
        <w:tblpPr w:leftFromText="141" w:rightFromText="141" w:topFromText="0" w:bottomFromText="0" w:vertAnchor="text" w:horzAnchor="text" w:tblpX="0" w:tblpY="131"/>
        <w:tblW w:w="96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9"/>
        <w:tblGridChange w:id="0">
          <w:tblGrid>
            <w:gridCol w:w="96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4C8">
            <w:pPr>
              <w:widowControl w:val="0"/>
              <w:spacing w:line="240" w:lineRule="auto"/>
              <w:jc w:val="center"/>
              <w:rPr>
                <w:b w:val="1"/>
                <w:color w:val="000000"/>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C9">
            <w:pPr>
              <w:widowControl w:val="0"/>
              <w:spacing w:line="240" w:lineRule="auto"/>
              <w:jc w:val="center"/>
              <w:rPr>
                <w:b w:val="1"/>
                <w:color w:val="000000"/>
                <w:sz w:val="18"/>
                <w:szCs w:val="18"/>
              </w:rPr>
            </w:pPr>
            <w:r w:rsidDel="00000000" w:rsidR="00000000" w:rsidRPr="00000000">
              <w:rPr>
                <w:rtl w:val="0"/>
              </w:rPr>
            </w:r>
          </w:p>
          <w:tbl>
            <w:tblPr>
              <w:tblStyle w:val="Table34"/>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A">
                  <w:pPr>
                    <w:widowControl w:val="0"/>
                    <w:spacing w:line="240" w:lineRule="auto"/>
                    <w:rPr>
                      <w:b w:val="1"/>
                      <w:color w:val="000000"/>
                      <w:sz w:val="12"/>
                      <w:szCs w:val="12"/>
                    </w:rPr>
                  </w:pPr>
                  <w:r w:rsidDel="00000000" w:rsidR="00000000" w:rsidRPr="00000000">
                    <w:rPr>
                      <w:b w:val="1"/>
                      <w:color w:val="000000"/>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4CB">
                  <w:pPr>
                    <w:widowControl w:val="0"/>
                    <w:spacing w:line="240" w:lineRule="auto"/>
                    <w:rPr>
                      <w:b w:val="1"/>
                      <w:color w:val="000000"/>
                      <w:sz w:val="12"/>
                      <w:szCs w:val="12"/>
                    </w:rPr>
                  </w:pPr>
                  <w:r w:rsidDel="00000000" w:rsidR="00000000" w:rsidRPr="00000000">
                    <w:rPr>
                      <w:b w:val="1"/>
                      <w:color w:val="000000"/>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4CC">
                  <w:pPr>
                    <w:widowControl w:val="0"/>
                    <w:spacing w:line="240" w:lineRule="auto"/>
                    <w:rPr>
                      <w:b w:val="1"/>
                      <w:color w:val="000000"/>
                      <w:sz w:val="12"/>
                      <w:szCs w:val="12"/>
                    </w:rPr>
                  </w:pPr>
                  <w:r w:rsidDel="00000000" w:rsidR="00000000" w:rsidRPr="00000000">
                    <w:rPr>
                      <w:b w:val="1"/>
                      <w:color w:val="000000"/>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D">
                  <w:pPr>
                    <w:widowControl w:val="0"/>
                    <w:spacing w:line="240" w:lineRule="auto"/>
                    <w:rPr>
                      <w:b w:val="1"/>
                      <w:color w:val="000000"/>
                      <w:sz w:val="12"/>
                      <w:szCs w:val="12"/>
                    </w:rPr>
                  </w:pPr>
                  <w:r w:rsidDel="00000000" w:rsidR="00000000" w:rsidRPr="00000000">
                    <w:rPr>
                      <w:b w:val="1"/>
                      <w:color w:val="000000"/>
                      <w:sz w:val="12"/>
                      <w:szCs w:val="12"/>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4CE">
                  <w:pPr>
                    <w:widowControl w:val="0"/>
                    <w:spacing w:line="240" w:lineRule="auto"/>
                    <w:rPr>
                      <w:color w:val="000000"/>
                      <w:sz w:val="12"/>
                      <w:szCs w:val="12"/>
                    </w:rPr>
                  </w:pPr>
                  <w:r w:rsidDel="00000000" w:rsidR="00000000" w:rsidRPr="00000000">
                    <w:rPr>
                      <w:color w:val="000000"/>
                      <w:sz w:val="12"/>
                      <w:szCs w:val="12"/>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4CF">
                  <w:pPr>
                    <w:widowControl w:val="0"/>
                    <w:spacing w:line="240" w:lineRule="auto"/>
                    <w:rPr>
                      <w:color w:val="000000"/>
                      <w:sz w:val="12"/>
                      <w:szCs w:val="12"/>
                    </w:rPr>
                  </w:pPr>
                  <w:r w:rsidDel="00000000" w:rsidR="00000000" w:rsidRPr="00000000">
                    <w:rPr>
                      <w:color w:val="000000"/>
                      <w:sz w:val="12"/>
                      <w:szCs w:val="12"/>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0">
                  <w:pPr>
                    <w:widowControl w:val="0"/>
                    <w:spacing w:line="240" w:lineRule="auto"/>
                    <w:rPr>
                      <w:b w:val="1"/>
                      <w:color w:val="000000"/>
                      <w:sz w:val="12"/>
                      <w:szCs w:val="12"/>
                    </w:rPr>
                  </w:pPr>
                  <w:r w:rsidDel="00000000" w:rsidR="00000000" w:rsidRPr="00000000">
                    <w:rPr>
                      <w:b w:val="1"/>
                      <w:color w:val="000000"/>
                      <w:sz w:val="12"/>
                      <w:szCs w:val="12"/>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4D1">
                  <w:pPr>
                    <w:widowControl w:val="0"/>
                    <w:spacing w:line="240" w:lineRule="auto"/>
                    <w:rPr>
                      <w:color w:val="000000"/>
                      <w:sz w:val="12"/>
                      <w:szCs w:val="12"/>
                    </w:rPr>
                  </w:pPr>
                  <w:r w:rsidDel="00000000" w:rsidR="00000000" w:rsidRPr="00000000">
                    <w:rPr>
                      <w:color w:val="000000"/>
                      <w:sz w:val="12"/>
                      <w:szCs w:val="12"/>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4D2">
                  <w:pPr>
                    <w:widowControl w:val="0"/>
                    <w:spacing w:line="240" w:lineRule="auto"/>
                    <w:rPr>
                      <w:color w:val="000000"/>
                      <w:sz w:val="12"/>
                      <w:szCs w:val="12"/>
                    </w:rPr>
                  </w:pPr>
                  <w:r w:rsidDel="00000000" w:rsidR="00000000" w:rsidRPr="00000000">
                    <w:rPr>
                      <w:color w:val="000000"/>
                      <w:sz w:val="12"/>
                      <w:szCs w:val="12"/>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3">
                  <w:pPr>
                    <w:widowControl w:val="0"/>
                    <w:spacing w:line="240" w:lineRule="auto"/>
                    <w:jc w:val="center"/>
                    <w:rPr>
                      <w:b w:val="1"/>
                      <w:color w:val="000000"/>
                      <w:sz w:val="12"/>
                      <w:szCs w:val="12"/>
                    </w:rPr>
                  </w:pPr>
                  <w:r w:rsidDel="00000000" w:rsidR="00000000" w:rsidRPr="00000000">
                    <w:rPr>
                      <w:b w:val="1"/>
                      <w:color w:val="000000"/>
                      <w:sz w:val="12"/>
                      <w:szCs w:val="12"/>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4D4">
                  <w:pPr>
                    <w:widowControl w:val="0"/>
                    <w:spacing w:line="240" w:lineRule="auto"/>
                    <w:rPr>
                      <w:color w:val="000000"/>
                      <w:sz w:val="12"/>
                      <w:szCs w:val="12"/>
                    </w:rPr>
                  </w:pPr>
                  <w:r w:rsidDel="00000000" w:rsidR="00000000" w:rsidRPr="00000000">
                    <w:rPr>
                      <w:color w:val="000000"/>
                      <w:sz w:val="12"/>
                      <w:szCs w:val="12"/>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4D5">
                  <w:pPr>
                    <w:widowControl w:val="0"/>
                    <w:spacing w:line="240" w:lineRule="auto"/>
                    <w:rPr>
                      <w:color w:val="000000"/>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6">
                  <w:pPr>
                    <w:widowControl w:val="0"/>
                    <w:spacing w:line="240" w:lineRule="auto"/>
                    <w:jc w:val="center"/>
                    <w:rPr>
                      <w:b w:val="1"/>
                      <w:color w:val="000000"/>
                      <w:sz w:val="12"/>
                      <w:szCs w:val="12"/>
                    </w:rPr>
                  </w:pPr>
                  <w:r w:rsidDel="00000000" w:rsidR="00000000" w:rsidRPr="00000000">
                    <w:rPr>
                      <w:b w:val="1"/>
                      <w:color w:val="000000"/>
                      <w:sz w:val="12"/>
                      <w:szCs w:val="12"/>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4D7">
                  <w:pPr>
                    <w:widowControl w:val="0"/>
                    <w:spacing w:line="240" w:lineRule="auto"/>
                    <w:rPr>
                      <w:color w:val="000000"/>
                      <w:sz w:val="12"/>
                      <w:szCs w:val="12"/>
                    </w:rPr>
                  </w:pPr>
                  <w:r w:rsidDel="00000000" w:rsidR="00000000" w:rsidRPr="00000000">
                    <w:rPr>
                      <w:color w:val="000000"/>
                      <w:sz w:val="12"/>
                      <w:szCs w:val="12"/>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4D8">
                  <w:pPr>
                    <w:widowControl w:val="0"/>
                    <w:spacing w:line="240" w:lineRule="auto"/>
                    <w:rPr>
                      <w:color w:val="000000"/>
                      <w:sz w:val="12"/>
                      <w:szCs w:val="12"/>
                    </w:rPr>
                  </w:pPr>
                  <w:r w:rsidDel="00000000" w:rsidR="00000000" w:rsidRPr="00000000">
                    <w:rPr>
                      <w:color w:val="000000"/>
                      <w:sz w:val="12"/>
                      <w:szCs w:val="12"/>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9">
                  <w:pPr>
                    <w:widowControl w:val="0"/>
                    <w:spacing w:line="240" w:lineRule="auto"/>
                    <w:jc w:val="center"/>
                    <w:rPr>
                      <w:b w:val="1"/>
                      <w:color w:val="000000"/>
                      <w:sz w:val="12"/>
                      <w:szCs w:val="12"/>
                    </w:rPr>
                  </w:pPr>
                  <w:r w:rsidDel="00000000" w:rsidR="00000000" w:rsidRPr="00000000">
                    <w:rPr>
                      <w:b w:val="1"/>
                      <w:color w:val="000000"/>
                      <w:sz w:val="12"/>
                      <w:szCs w:val="12"/>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4DA">
                  <w:pPr>
                    <w:widowControl w:val="0"/>
                    <w:spacing w:line="240" w:lineRule="auto"/>
                    <w:rPr>
                      <w:color w:val="000000"/>
                      <w:sz w:val="12"/>
                      <w:szCs w:val="12"/>
                    </w:rPr>
                  </w:pPr>
                  <w:r w:rsidDel="00000000" w:rsidR="00000000" w:rsidRPr="00000000">
                    <w:rPr>
                      <w:color w:val="000000"/>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4DB">
                  <w:pPr>
                    <w:widowControl w:val="0"/>
                    <w:spacing w:line="240" w:lineRule="auto"/>
                    <w:rPr>
                      <w:color w:val="000000"/>
                      <w:sz w:val="12"/>
                      <w:szCs w:val="12"/>
                    </w:rPr>
                  </w:pPr>
                  <w:r w:rsidDel="00000000" w:rsidR="00000000" w:rsidRPr="00000000">
                    <w:rPr>
                      <w:color w:val="000000"/>
                      <w:sz w:val="12"/>
                      <w:szCs w:val="12"/>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C">
                  <w:pPr>
                    <w:widowControl w:val="0"/>
                    <w:spacing w:line="240" w:lineRule="auto"/>
                    <w:jc w:val="center"/>
                    <w:rPr>
                      <w:b w:val="1"/>
                      <w:color w:val="000000"/>
                      <w:sz w:val="12"/>
                      <w:szCs w:val="12"/>
                    </w:rPr>
                  </w:pPr>
                  <w:r w:rsidDel="00000000" w:rsidR="00000000" w:rsidRPr="00000000">
                    <w:rPr>
                      <w:b w:val="1"/>
                      <w:color w:val="000000"/>
                      <w:sz w:val="12"/>
                      <w:szCs w:val="12"/>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4DD">
                  <w:pPr>
                    <w:widowControl w:val="0"/>
                    <w:spacing w:line="240" w:lineRule="auto"/>
                    <w:rPr>
                      <w:color w:val="000000"/>
                      <w:sz w:val="12"/>
                      <w:szCs w:val="12"/>
                    </w:rPr>
                  </w:pPr>
                  <w:r w:rsidDel="00000000" w:rsidR="00000000" w:rsidRPr="00000000">
                    <w:rPr>
                      <w:color w:val="000000"/>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4DE">
                  <w:pPr>
                    <w:widowControl w:val="0"/>
                    <w:spacing w:line="240" w:lineRule="auto"/>
                    <w:rPr>
                      <w:color w:val="000000"/>
                      <w:sz w:val="12"/>
                      <w:szCs w:val="12"/>
                    </w:rPr>
                  </w:pPr>
                  <w:r w:rsidDel="00000000" w:rsidR="00000000" w:rsidRPr="00000000">
                    <w:rPr>
                      <w:color w:val="000000"/>
                      <w:sz w:val="12"/>
                      <w:szCs w:val="12"/>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F">
                  <w:pPr>
                    <w:widowControl w:val="0"/>
                    <w:spacing w:line="240" w:lineRule="auto"/>
                    <w:jc w:val="center"/>
                    <w:rPr>
                      <w:b w:val="1"/>
                      <w:color w:val="000000"/>
                      <w:sz w:val="12"/>
                      <w:szCs w:val="12"/>
                    </w:rPr>
                  </w:pPr>
                  <w:r w:rsidDel="00000000" w:rsidR="00000000" w:rsidRPr="00000000">
                    <w:rPr>
                      <w:b w:val="1"/>
                      <w:color w:val="000000"/>
                      <w:sz w:val="12"/>
                      <w:szCs w:val="12"/>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4E0">
                  <w:pPr>
                    <w:widowControl w:val="0"/>
                    <w:spacing w:line="240" w:lineRule="auto"/>
                    <w:rPr>
                      <w:color w:val="000000"/>
                      <w:sz w:val="12"/>
                      <w:szCs w:val="12"/>
                    </w:rPr>
                  </w:pPr>
                  <w:r w:rsidDel="00000000" w:rsidR="00000000" w:rsidRPr="00000000">
                    <w:rPr>
                      <w:color w:val="000000"/>
                      <w:sz w:val="12"/>
                      <w:szCs w:val="12"/>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4E1">
                  <w:pPr>
                    <w:widowControl w:val="0"/>
                    <w:spacing w:line="240" w:lineRule="auto"/>
                    <w:rPr>
                      <w:color w:val="000000"/>
                      <w:sz w:val="12"/>
                      <w:szCs w:val="12"/>
                    </w:rPr>
                  </w:pPr>
                  <w:r w:rsidDel="00000000" w:rsidR="00000000" w:rsidRPr="00000000">
                    <w:rPr>
                      <w:color w:val="000000"/>
                      <w:sz w:val="12"/>
                      <w:szCs w:val="12"/>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E2">
                  <w:pPr>
                    <w:widowControl w:val="0"/>
                    <w:spacing w:line="240" w:lineRule="auto"/>
                    <w:jc w:val="center"/>
                    <w:rPr>
                      <w:b w:val="1"/>
                      <w:color w:val="000000"/>
                      <w:sz w:val="12"/>
                      <w:szCs w:val="12"/>
                    </w:rPr>
                  </w:pPr>
                  <w:r w:rsidDel="00000000" w:rsidR="00000000" w:rsidRPr="00000000">
                    <w:rPr>
                      <w:b w:val="1"/>
                      <w:color w:val="000000"/>
                      <w:sz w:val="12"/>
                      <w:szCs w:val="12"/>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4E3">
                  <w:pPr>
                    <w:widowControl w:val="0"/>
                    <w:spacing w:line="240" w:lineRule="auto"/>
                    <w:rPr>
                      <w:color w:val="000000"/>
                      <w:sz w:val="12"/>
                      <w:szCs w:val="12"/>
                    </w:rPr>
                  </w:pPr>
                  <w:r w:rsidDel="00000000" w:rsidR="00000000" w:rsidRPr="00000000">
                    <w:rPr>
                      <w:color w:val="000000"/>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4E4">
                  <w:pPr>
                    <w:widowControl w:val="0"/>
                    <w:spacing w:line="240" w:lineRule="auto"/>
                    <w:rPr>
                      <w:color w:val="000000"/>
                      <w:sz w:val="12"/>
                      <w:szCs w:val="12"/>
                    </w:rPr>
                  </w:pPr>
                  <w:r w:rsidDel="00000000" w:rsidR="00000000" w:rsidRPr="00000000">
                    <w:rPr>
                      <w:color w:val="000000"/>
                      <w:sz w:val="12"/>
                      <w:szCs w:val="12"/>
                      <w:rtl w:val="0"/>
                    </w:rPr>
                    <w:t xml:space="preserve">A statement must be made.</w:t>
                  </w:r>
                </w:p>
              </w:tc>
            </w:tr>
          </w:tbl>
          <w:p w:rsidR="00000000" w:rsidDel="00000000" w:rsidP="00000000" w:rsidRDefault="00000000" w:rsidRPr="00000000" w14:paraId="000004E5">
            <w:pPr>
              <w:widowControl w:val="0"/>
              <w:spacing w:line="240" w:lineRule="auto"/>
              <w:jc w:val="center"/>
              <w:rPr>
                <w:b w:val="1"/>
                <w:color w:val="000000"/>
                <w:sz w:val="18"/>
                <w:szCs w:val="18"/>
              </w:rPr>
            </w:pPr>
            <w:r w:rsidDel="00000000" w:rsidR="00000000" w:rsidRPr="00000000">
              <w:rPr>
                <w:rtl w:val="0"/>
              </w:rPr>
            </w:r>
          </w:p>
        </w:tc>
      </w:tr>
    </w:tbl>
    <w:p w:rsidR="00000000" w:rsidDel="00000000" w:rsidP="00000000" w:rsidRDefault="00000000" w:rsidRPr="00000000" w14:paraId="000004E6">
      <w:pPr>
        <w:rPr>
          <w:b w:val="1"/>
          <w:color w:val="000000"/>
        </w:rPr>
      </w:pPr>
      <w:r w:rsidDel="00000000" w:rsidR="00000000" w:rsidRPr="00000000">
        <w:rPr>
          <w:rtl w:val="0"/>
        </w:rPr>
      </w:r>
    </w:p>
    <w:p w:rsidR="00000000" w:rsidDel="00000000" w:rsidP="00000000" w:rsidRDefault="00000000" w:rsidRPr="00000000" w14:paraId="000004E7">
      <w:pPr>
        <w:rPr>
          <w:b w:val="1"/>
          <w:color w:val="000000"/>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5">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6">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7">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8">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9">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30">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3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alpayorki@yahoo.com" TargetMode="External"/><Relationship Id="rId10" Type="http://schemas.openxmlformats.org/officeDocument/2006/relationships/hyperlink" Target="mailto:drsertankapakli@hotmail.com" TargetMode="External"/><Relationship Id="rId9" Type="http://schemas.openxmlformats.org/officeDocument/2006/relationships/hyperlink" Target="mailto:manuk.manukyan@maltepe.edu.t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ugur.deveci@maltepe.edu.tr" TargetMode="External"/><Relationship Id="rId8" Type="http://schemas.openxmlformats.org/officeDocument/2006/relationships/hyperlink" Target="mailto:ugur.deveci@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